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22D2EEF1" w:rsidR="00D077E9" w:rsidRPr="005D3C64" w:rsidRDefault="00566D86" w:rsidP="00D077E9">
                <w:pPr>
                  <w:rPr>
                    <w:color w:val="B1E4FD" w:themeColor="accent1" w:themeTint="33"/>
                  </w:rPr>
                </w:pPr>
                <w:r>
                  <w:rPr>
                    <w:rStyle w:val="SubtitleChar"/>
                    <w:b w:val="0"/>
                    <w:color w:val="B1E4FD" w:themeColor="accent1" w:themeTint="33"/>
                  </w:rPr>
                  <w:t>OCTOBER 14</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5D6C7A1A" w:rsidR="003D168F" w:rsidRPr="00F04935" w:rsidRDefault="00360DAF" w:rsidP="00D077E9">
                <w:pPr>
                  <w:rPr>
                    <w:color w:val="AED3EB" w:themeColor="accent2" w:themeTint="66"/>
                  </w:rPr>
                </w:pPr>
                <w:r>
                  <w:rPr>
                    <w:color w:val="B1E4FD" w:themeColor="accent1" w:themeTint="33"/>
                  </w:rPr>
                  <w:t xml:space="preserve">Position: </w:t>
                </w:r>
                <w:r w:rsidR="00494682">
                  <w:rPr>
                    <w:color w:val="B1E4FD" w:themeColor="accent1" w:themeTint="33"/>
                  </w:rPr>
                  <w:t xml:space="preserve"> </w:t>
                </w:r>
                <w:r w:rsidR="00F04935">
                  <w:rPr>
                    <w:color w:val="B1E4FD" w:themeColor="accent1" w:themeTint="33"/>
                  </w:rPr>
                  <w:t>A</w:t>
                </w:r>
                <w:r w:rsidR="00F04935">
                  <w:rPr>
                    <w:color w:val="AED3EB" w:themeColor="accent2" w:themeTint="66"/>
                  </w:rPr>
                  <w:t>ssistant Head of Year (Support Staff)</w:t>
                </w:r>
              </w:p>
              <w:p w14:paraId="589A06E1" w14:textId="653BBA94" w:rsidR="00290635" w:rsidRDefault="00FB2D52" w:rsidP="00D077E9">
                <w:pPr>
                  <w:rPr>
                    <w:color w:val="B1E4FD" w:themeColor="accent1" w:themeTint="33"/>
                  </w:rPr>
                </w:pPr>
                <w:r>
                  <w:rPr>
                    <w:color w:val="B1E4FD" w:themeColor="accent1" w:themeTint="33"/>
                  </w:rPr>
                  <w:t xml:space="preserve">35 </w:t>
                </w:r>
                <w:r w:rsidR="00F74EB4">
                  <w:rPr>
                    <w:color w:val="B1E4FD" w:themeColor="accent1" w:themeTint="33"/>
                  </w:rPr>
                  <w:t>hours per week</w:t>
                </w:r>
              </w:p>
              <w:p w14:paraId="29BCABBB" w14:textId="124FF903"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566D86">
                  <w:rPr>
                    <w:color w:val="B1E4FD" w:themeColor="accent1" w:themeTint="33"/>
                  </w:rPr>
                  <w:t>31</w:t>
                </w:r>
                <w:r w:rsidR="00566D86" w:rsidRPr="00566D86">
                  <w:rPr>
                    <w:color w:val="B1E4FD" w:themeColor="accent1" w:themeTint="33"/>
                    <w:vertAlign w:val="superscript"/>
                  </w:rPr>
                  <w:t>st</w:t>
                </w:r>
                <w:r w:rsidR="00566D86">
                  <w:rPr>
                    <w:color w:val="B1E4FD" w:themeColor="accent1" w:themeTint="33"/>
                  </w:rPr>
                  <w:t xml:space="preserve"> </w:t>
                </w:r>
                <w:r w:rsidR="00FB2D52">
                  <w:rPr>
                    <w:color w:val="B1E4FD" w:themeColor="accent1" w:themeTint="33"/>
                  </w:rPr>
                  <w:t>October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3F4829E1" w14:textId="64141227" w:rsidR="00F04935" w:rsidRDefault="00A45464" w:rsidP="00F049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64043F" w:rsidRPr="0064043F">
        <w:rPr>
          <w:rFonts w:ascii="Trebuchet MS" w:hAnsi="Trebuchet MS" w:cs="Arial"/>
          <w:b w:val="0"/>
          <w:bCs/>
          <w:color w:val="auto"/>
          <w:sz w:val="22"/>
        </w:rPr>
        <w:t>Assistant Head of Year (Non-teaching/Support Staff)</w:t>
      </w:r>
      <w:r w:rsidRPr="0064043F">
        <w:rPr>
          <w:rFonts w:ascii="Trebuchet MS" w:eastAsiaTheme="majorEastAsia" w:hAnsi="Trebuchet MS" w:cstheme="minorHAnsi"/>
          <w:b w:val="0"/>
          <w:color w:val="auto"/>
          <w:sz w:val="22"/>
        </w:rPr>
        <w:t xml:space="preserve">. </w:t>
      </w:r>
      <w:r w:rsidRPr="00B152E8">
        <w:rPr>
          <w:rFonts w:ascii="Trebuchet MS" w:eastAsiaTheme="majorEastAsia" w:hAnsi="Trebuchet MS" w:cstheme="minorHAnsi"/>
          <w:b w:val="0"/>
          <w:color w:val="auto"/>
          <w:sz w:val="22"/>
        </w:rPr>
        <w:t xml:space="preserve">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F04935" w:rsidRPr="00AC0A25">
          <w:rPr>
            <w:rStyle w:val="Hyperlink"/>
            <w:rFonts w:ascii="Trebuchet MS" w:eastAsiaTheme="majorEastAsia" w:hAnsi="Trebuchet MS" w:cstheme="minorHAnsi"/>
            <w:b w:val="0"/>
            <w:sz w:val="22"/>
            <w:lang w:val="en-GB"/>
          </w:rPr>
          <w:t>careers@gildredgehouse.org.uk</w:t>
        </w:r>
      </w:hyperlink>
      <w:bookmarkStart w:id="0" w:name="_Hlk102988344"/>
    </w:p>
    <w:p w14:paraId="65C94E15" w14:textId="6351177A" w:rsidR="00F04935" w:rsidRPr="00F04935" w:rsidRDefault="00F04935" w:rsidP="00F04935">
      <w:pPr>
        <w:spacing w:line="240" w:lineRule="auto"/>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CLOSING DATE</w:t>
      </w:r>
      <w:r w:rsidRPr="00F04935">
        <w:rPr>
          <w:rFonts w:ascii="Trebuchet MS" w:eastAsia="Times New Roman" w:hAnsi="Trebuchet MS" w:cs="Times New Roman"/>
          <w:b w:val="0"/>
          <w:color w:val="auto"/>
          <w:sz w:val="22"/>
          <w:lang w:val="en-GB" w:eastAsia="en-GB"/>
        </w:rPr>
        <w:tab/>
        <w:t xml:space="preserve">:          </w:t>
      </w:r>
      <w:r w:rsidR="00566D86">
        <w:rPr>
          <w:rFonts w:ascii="Trebuchet MS" w:eastAsia="Times New Roman" w:hAnsi="Trebuchet MS" w:cs="Times New Roman"/>
          <w:b w:val="0"/>
          <w:color w:val="auto"/>
          <w:sz w:val="22"/>
          <w:lang w:val="en-GB" w:eastAsia="en-GB"/>
        </w:rPr>
        <w:t>Mon</w:t>
      </w:r>
      <w:r w:rsidRPr="00F04935">
        <w:rPr>
          <w:rFonts w:ascii="Trebuchet MS" w:eastAsia="Times New Roman" w:hAnsi="Trebuchet MS" w:cs="Times New Roman"/>
          <w:b w:val="0"/>
          <w:color w:val="auto"/>
          <w:sz w:val="22"/>
          <w:lang w:val="en-GB" w:eastAsia="en-GB"/>
        </w:rPr>
        <w:t xml:space="preserve">day </w:t>
      </w:r>
      <w:r w:rsidR="00566D86">
        <w:rPr>
          <w:rFonts w:ascii="Trebuchet MS" w:eastAsia="Times New Roman" w:hAnsi="Trebuchet MS" w:cs="Times New Roman"/>
          <w:b w:val="0"/>
          <w:color w:val="auto"/>
          <w:sz w:val="22"/>
          <w:lang w:val="en-GB" w:eastAsia="en-GB"/>
        </w:rPr>
        <w:t>31</w:t>
      </w:r>
      <w:r w:rsidR="00566D86" w:rsidRPr="00566D86">
        <w:rPr>
          <w:rFonts w:ascii="Trebuchet MS" w:eastAsia="Times New Roman" w:hAnsi="Trebuchet MS" w:cs="Times New Roman"/>
          <w:b w:val="0"/>
          <w:color w:val="auto"/>
          <w:sz w:val="22"/>
          <w:vertAlign w:val="superscript"/>
          <w:lang w:val="en-GB" w:eastAsia="en-GB"/>
        </w:rPr>
        <w:t>st</w:t>
      </w:r>
      <w:r w:rsidR="00566D86">
        <w:rPr>
          <w:rFonts w:ascii="Trebuchet MS" w:eastAsia="Times New Roman" w:hAnsi="Trebuchet MS" w:cs="Times New Roman"/>
          <w:b w:val="0"/>
          <w:color w:val="auto"/>
          <w:sz w:val="22"/>
          <w:lang w:val="en-GB" w:eastAsia="en-GB"/>
        </w:rPr>
        <w:t xml:space="preserve"> </w:t>
      </w:r>
      <w:r w:rsidRPr="00F04935">
        <w:rPr>
          <w:rFonts w:ascii="Trebuchet MS" w:eastAsia="Times New Roman" w:hAnsi="Trebuchet MS" w:cs="Times New Roman"/>
          <w:b w:val="0"/>
          <w:color w:val="auto"/>
          <w:sz w:val="22"/>
          <w:lang w:val="en-GB" w:eastAsia="en-GB"/>
        </w:rPr>
        <w:t>October 2022 at 09.00am</w:t>
      </w:r>
    </w:p>
    <w:p w14:paraId="76C56114" w14:textId="77777777" w:rsidR="00F04935" w:rsidRPr="00F04935" w:rsidRDefault="00F04935" w:rsidP="00F04935">
      <w:pPr>
        <w:spacing w:line="240" w:lineRule="auto"/>
        <w:textAlignment w:val="baseline"/>
        <w:rPr>
          <w:rFonts w:ascii="Trebuchet MS" w:eastAsia="Times New Roman" w:hAnsi="Trebuchet MS" w:cs="Times New Roman"/>
          <w:b w:val="0"/>
          <w:color w:val="auto"/>
          <w:sz w:val="20"/>
          <w:lang w:val="en-GB" w:eastAsia="en-GB"/>
        </w:rPr>
      </w:pPr>
      <w:r w:rsidRPr="00F04935">
        <w:rPr>
          <w:rFonts w:ascii="Trebuchet MS" w:eastAsia="Times New Roman" w:hAnsi="Trebuchet MS" w:cs="Times New Roman"/>
          <w:b w:val="0"/>
          <w:color w:val="auto"/>
          <w:sz w:val="22"/>
          <w:lang w:val="en-GB" w:eastAsia="en-GB"/>
        </w:rPr>
        <w:t>START DATE:</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Arial"/>
          <w:b w:val="0"/>
          <w:color w:val="auto"/>
          <w:sz w:val="22"/>
          <w:szCs w:val="24"/>
          <w:lang w:val="en-GB" w:eastAsia="ja-JP"/>
        </w:rPr>
        <w:t>As soon as possible</w:t>
      </w:r>
    </w:p>
    <w:p w14:paraId="0D2A3A39" w14:textId="33CD3AAF" w:rsidR="00F04935" w:rsidRPr="00F04935" w:rsidRDefault="00F04935" w:rsidP="00F04935">
      <w:pPr>
        <w:spacing w:line="240" w:lineRule="auto"/>
        <w:rPr>
          <w:rFonts w:ascii="Trebuchet MS" w:eastAsia="MS Mincho" w:hAnsi="Trebuchet MS" w:cs="Times New Roman"/>
          <w:b w:val="0"/>
          <w:color w:val="auto"/>
          <w:sz w:val="24"/>
          <w:szCs w:val="24"/>
          <w:lang w:val="en-GB" w:eastAsia="ja-JP"/>
        </w:rPr>
      </w:pPr>
      <w:r w:rsidRPr="00F04935">
        <w:rPr>
          <w:rFonts w:ascii="Trebuchet MS" w:eastAsia="Times New Roman" w:hAnsi="Trebuchet MS" w:cs="Times New Roman"/>
          <w:b w:val="0"/>
          <w:color w:val="auto"/>
          <w:sz w:val="22"/>
          <w:lang w:val="en-GB" w:eastAsia="en-GB"/>
        </w:rPr>
        <w:t>INTERVIEWS:</w:t>
      </w:r>
      <w:r w:rsidRPr="00F04935">
        <w:rPr>
          <w:rFonts w:ascii="Trebuchet MS" w:eastAsia="Times New Roman" w:hAnsi="Trebuchet MS" w:cs="Times New Roman"/>
          <w:b w:val="0"/>
          <w:color w:val="auto"/>
          <w:sz w:val="22"/>
          <w:lang w:val="en-GB" w:eastAsia="en-GB"/>
        </w:rPr>
        <w:tab/>
      </w:r>
      <w:r w:rsidRPr="00F04935">
        <w:rPr>
          <w:rFonts w:ascii="Trebuchet MS" w:eastAsia="Times New Roman" w:hAnsi="Trebuchet MS" w:cs="Times New Roman"/>
          <w:b w:val="0"/>
          <w:color w:val="auto"/>
          <w:sz w:val="22"/>
          <w:lang w:val="en-GB" w:eastAsia="en-GB"/>
        </w:rPr>
        <w:tab/>
      </w:r>
      <w:r w:rsidRPr="00F04935">
        <w:rPr>
          <w:rFonts w:ascii="Trebuchet MS" w:eastAsia="MS Mincho" w:hAnsi="Trebuchet MS" w:cs="Times New Roman"/>
          <w:b w:val="0"/>
          <w:color w:val="auto"/>
          <w:sz w:val="22"/>
          <w:szCs w:val="24"/>
          <w:lang w:val="en-GB" w:eastAsia="ja-JP"/>
        </w:rPr>
        <w:t xml:space="preserve">Week commencing Monday </w:t>
      </w:r>
      <w:r w:rsidR="00566D86">
        <w:rPr>
          <w:rFonts w:ascii="Trebuchet MS" w:eastAsia="MS Mincho" w:hAnsi="Trebuchet MS" w:cs="Times New Roman"/>
          <w:b w:val="0"/>
          <w:color w:val="auto"/>
          <w:sz w:val="22"/>
          <w:szCs w:val="24"/>
          <w:lang w:val="en-GB" w:eastAsia="ja-JP"/>
        </w:rPr>
        <w:t>7</w:t>
      </w:r>
      <w:r w:rsidR="00566D86" w:rsidRPr="00566D86">
        <w:rPr>
          <w:rFonts w:ascii="Trebuchet MS" w:eastAsia="MS Mincho" w:hAnsi="Trebuchet MS" w:cs="Times New Roman"/>
          <w:b w:val="0"/>
          <w:color w:val="auto"/>
          <w:sz w:val="22"/>
          <w:szCs w:val="24"/>
          <w:vertAlign w:val="superscript"/>
          <w:lang w:val="en-GB" w:eastAsia="ja-JP"/>
        </w:rPr>
        <w:t>th</w:t>
      </w:r>
      <w:r w:rsidR="00566D86">
        <w:rPr>
          <w:rFonts w:ascii="Trebuchet MS" w:eastAsia="MS Mincho" w:hAnsi="Trebuchet MS" w:cs="Times New Roman"/>
          <w:b w:val="0"/>
          <w:color w:val="auto"/>
          <w:sz w:val="22"/>
          <w:szCs w:val="24"/>
          <w:lang w:val="en-GB" w:eastAsia="ja-JP"/>
        </w:rPr>
        <w:t xml:space="preserve"> November</w:t>
      </w:r>
      <w:r w:rsidRPr="00F04935">
        <w:rPr>
          <w:rFonts w:ascii="Trebuchet MS" w:eastAsia="MS Mincho" w:hAnsi="Trebuchet MS" w:cs="Times New Roman"/>
          <w:b w:val="0"/>
          <w:color w:val="auto"/>
          <w:sz w:val="22"/>
          <w:szCs w:val="24"/>
          <w:lang w:val="en-GB" w:eastAsia="ja-JP"/>
        </w:rPr>
        <w:t xml:space="preserve"> 2022 </w:t>
      </w:r>
    </w:p>
    <w:p w14:paraId="28085D39" w14:textId="752F93A0" w:rsidR="00F04935" w:rsidRPr="00F04935" w:rsidRDefault="00F04935" w:rsidP="00F04935">
      <w:pPr>
        <w:spacing w:line="240" w:lineRule="auto"/>
        <w:ind w:left="2160" w:hanging="2160"/>
        <w:textAlignment w:val="baseline"/>
        <w:rPr>
          <w:rFonts w:ascii="Trebuchet MS" w:eastAsia="Times New Roman" w:hAnsi="Trebuchet MS" w:cs="Times New Roman"/>
          <w:b w:val="0"/>
          <w:color w:val="auto"/>
          <w:sz w:val="22"/>
          <w:lang w:val="en-GB" w:eastAsia="en-GB"/>
        </w:rPr>
      </w:pPr>
      <w:r w:rsidRPr="00F04935">
        <w:rPr>
          <w:rFonts w:ascii="Trebuchet MS" w:eastAsia="Times New Roman" w:hAnsi="Trebuchet MS" w:cs="Times New Roman"/>
          <w:b w:val="0"/>
          <w:color w:val="auto"/>
          <w:sz w:val="22"/>
          <w:lang w:val="en-GB" w:eastAsia="en-GB"/>
        </w:rPr>
        <w:t>HOURS OF WORK:</w:t>
      </w:r>
      <w:r w:rsidRPr="00F04935">
        <w:rPr>
          <w:rFonts w:ascii="Trebuchet MS" w:eastAsia="Times New Roman" w:hAnsi="Trebuchet MS" w:cs="Times New Roman"/>
          <w:b w:val="0"/>
          <w:color w:val="auto"/>
          <w:sz w:val="22"/>
          <w:lang w:val="en-GB" w:eastAsia="en-GB"/>
        </w:rPr>
        <w:tab/>
        <w:t>35 hours per week, (Monday to Friday 8am until 4pm during term-time including 1-hour unpaid break</w:t>
      </w:r>
      <w:r>
        <w:rPr>
          <w:rFonts w:ascii="Trebuchet MS" w:eastAsia="Times New Roman" w:hAnsi="Trebuchet MS" w:cs="Times New Roman"/>
          <w:b w:val="0"/>
          <w:color w:val="auto"/>
          <w:sz w:val="22"/>
          <w:lang w:val="en-GB" w:eastAsia="en-GB"/>
        </w:rPr>
        <w:t xml:space="preserve">) </w:t>
      </w:r>
      <w:r w:rsidRPr="00F04935">
        <w:rPr>
          <w:rFonts w:ascii="Trebuchet MS" w:eastAsia="Times New Roman" w:hAnsi="Trebuchet MS" w:cs="Times New Roman"/>
          <w:b w:val="0"/>
          <w:color w:val="auto"/>
          <w:sz w:val="22"/>
          <w:lang w:val="en-GB" w:eastAsia="en-GB"/>
        </w:rPr>
        <w:t>37.4 weeks, 5.6 weeks paid holidays (inclusive of bank holidays).  Total of 43 paid weeks per year</w:t>
      </w:r>
    </w:p>
    <w:p w14:paraId="63ED163E"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197B2DC1"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enjoy working in a busy and varied environment?</w:t>
      </w:r>
    </w:p>
    <w:p w14:paraId="259707CD"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highly organised, effective and looking for your next challenge?</w:t>
      </w:r>
    </w:p>
    <w:p w14:paraId="2E131047"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Are you flexible, forward thinking, resilient and able to work under pressure?</w:t>
      </w:r>
    </w:p>
    <w:p w14:paraId="2C642E3D"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possess high emotional intelligence?</w:t>
      </w:r>
    </w:p>
    <w:p w14:paraId="1A4EA7B7"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Can you work under pressure whist remaining calm and approachable?</w:t>
      </w:r>
    </w:p>
    <w:p w14:paraId="5684CAE1" w14:textId="77777777" w:rsidR="00F04935" w:rsidRPr="00F04935" w:rsidRDefault="00F04935" w:rsidP="00F0493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Do you understand the importance of safeguarding young people?</w:t>
      </w:r>
    </w:p>
    <w:p w14:paraId="3F680ACE" w14:textId="77777777" w:rsidR="00F04935" w:rsidRPr="00F04935" w:rsidRDefault="00F04935" w:rsidP="00F04935">
      <w:pPr>
        <w:spacing w:line="240" w:lineRule="auto"/>
        <w:ind w:left="720"/>
        <w:contextualSpacing/>
        <w:jc w:val="both"/>
        <w:rPr>
          <w:rFonts w:ascii="Trebuchet MS" w:eastAsia="MS Mincho" w:hAnsi="Trebuchet MS" w:cs="Times New Roman"/>
          <w:b w:val="0"/>
          <w:color w:val="auto"/>
          <w:sz w:val="22"/>
          <w:lang w:val="en-GB" w:eastAsia="ja-JP"/>
        </w:rPr>
      </w:pPr>
    </w:p>
    <w:p w14:paraId="15735E59"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If the answer is ‘yes’ to these questions then Gildredge House wants to hear from you.</w:t>
      </w:r>
    </w:p>
    <w:p w14:paraId="05F74A30"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 xml:space="preserve">We are looking to appoint an exceptional candidate to fill the post of Assistant Head of Year (Non-teaching/Support Staff). </w:t>
      </w:r>
    </w:p>
    <w:p w14:paraId="7AE5BC58"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5A7782EA" w14:textId="77777777" w:rsidR="00F04935" w:rsidRPr="00F04935" w:rsidRDefault="00F04935" w:rsidP="00F04935">
      <w:pPr>
        <w:spacing w:after="200" w:line="240" w:lineRule="auto"/>
        <w:jc w:val="both"/>
        <w:rPr>
          <w:rFonts w:ascii="Trebuchet MS" w:eastAsia="MS Mincho" w:hAnsi="Trebuchet MS" w:cs="Times New Roman"/>
          <w:b w:val="0"/>
          <w:color w:val="auto"/>
          <w:sz w:val="22"/>
          <w:lang w:val="en-GB" w:eastAsia="ja-JP"/>
        </w:rPr>
      </w:pPr>
      <w:r w:rsidRPr="00F04935">
        <w:rPr>
          <w:rFonts w:ascii="Trebuchet MS" w:eastAsia="MS Mincho" w:hAnsi="Trebuchet MS" w:cs="Times New Roman"/>
          <w:b w:val="0"/>
          <w:color w:val="auto"/>
          <w:sz w:val="22"/>
          <w:lang w:val="en-GB" w:eastAsia="ja-JP"/>
        </w:rPr>
        <w:t>The Assistant Head of Year will be working with the Head of Year and/or Phase Leaders to provide professional and comprehensive pastoral provision for the students at Gildredge House. The main aspects of the role will be to provide effective support within the pastoral team with a focus on the behaviour, welfare, safeguarding and attendance of the students. The ideal candidates will be flexible in their approach and have the ability to think quickly on their feet.</w:t>
      </w:r>
    </w:p>
    <w:p w14:paraId="35E62A18" w14:textId="77777777" w:rsidR="00F04935" w:rsidRPr="00F04935" w:rsidRDefault="00F04935" w:rsidP="00F04935">
      <w:pPr>
        <w:spacing w:line="240" w:lineRule="auto"/>
        <w:jc w:val="both"/>
        <w:rPr>
          <w:rFonts w:ascii="Trebuchet MS" w:eastAsia="MS Mincho" w:hAnsi="Trebuchet MS" w:cs="Times New Roman"/>
          <w:color w:val="0070C0"/>
          <w:sz w:val="22"/>
          <w:lang w:val="en-GB" w:eastAsia="ja-JP"/>
        </w:rPr>
      </w:pPr>
      <w:r w:rsidRPr="00F04935">
        <w:rPr>
          <w:rFonts w:ascii="Trebuchet MS" w:eastAsia="MS Mincho" w:hAnsi="Trebuchet MS" w:cs="Times New Roman"/>
          <w:color w:val="0070C0"/>
          <w:sz w:val="22"/>
          <w:lang w:val="en-GB" w:eastAsia="ja-JP"/>
        </w:rPr>
        <w:t>Our school motto: 'Aspire'</w:t>
      </w:r>
    </w:p>
    <w:p w14:paraId="59E9A173" w14:textId="77777777" w:rsidR="00F04935" w:rsidRPr="00F04935" w:rsidRDefault="00F04935" w:rsidP="00F04935">
      <w:pPr>
        <w:spacing w:line="240" w:lineRule="auto"/>
        <w:jc w:val="both"/>
        <w:rPr>
          <w:rFonts w:ascii="Trebuchet MS" w:eastAsia="MS Mincho" w:hAnsi="Trebuchet MS" w:cs="Times New Roman"/>
          <w:b w:val="0"/>
          <w:color w:val="auto"/>
          <w:sz w:val="22"/>
          <w:lang w:val="en-GB" w:eastAsia="ja-JP"/>
        </w:rPr>
      </w:pPr>
    </w:p>
    <w:p w14:paraId="72E3A499" w14:textId="77777777" w:rsidR="00F04935" w:rsidRPr="00F04935" w:rsidRDefault="00F04935" w:rsidP="00F04935">
      <w:pPr>
        <w:spacing w:after="300" w:line="240" w:lineRule="auto"/>
        <w:jc w:val="both"/>
        <w:textAlignment w:val="baseline"/>
        <w:rPr>
          <w:rFonts w:ascii="Trebuchet MS" w:eastAsia="MS Mincho" w:hAnsi="Trebuchet MS" w:cs="Times New Roman"/>
          <w:b w:val="0"/>
          <w:color w:val="auto"/>
          <w:sz w:val="22"/>
          <w:lang w:val="en-GB" w:eastAsia="ja-JP"/>
        </w:rPr>
      </w:pPr>
      <w:r w:rsidRPr="00F04935">
        <w:rPr>
          <w:rFonts w:ascii="Trebuchet MS" w:eastAsia="Times New Roman" w:hAnsi="Trebuchet MS" w:cs="Times New Roman"/>
          <w:b w:val="0"/>
          <w:color w:val="auto"/>
          <w:sz w:val="22"/>
          <w:lang w:val="en-GB" w:eastAsia="en-GB"/>
        </w:rPr>
        <w:t>Starting salary: Scale 5 Point 12 on the Gildredge House Support Staff Scale 2021-2022: £15,635.46 pro rata (£18,960 Full time equivalent to a maximum of £19,338 Scale Point 5 Point 13). You would be required to work 43 weeks per year (includes 36.4 weeks of term-time plus 1 week of INSET, and 5.6 weeks’ paid holiday/bank holidays).</w:t>
      </w:r>
    </w:p>
    <w:p w14:paraId="3770D682" w14:textId="09B77538" w:rsidR="00F04935" w:rsidRPr="00F04935" w:rsidRDefault="00F04935" w:rsidP="00F04935">
      <w:pPr>
        <w:spacing w:after="300" w:line="240" w:lineRule="auto"/>
        <w:jc w:val="both"/>
        <w:textAlignment w:val="baseline"/>
        <w:rPr>
          <w:rFonts w:ascii="Trebuchet MS" w:eastAsia="Times New Roman" w:hAnsi="Trebuchet MS" w:cs="Times New Roman"/>
          <w:b w:val="0"/>
          <w:color w:val="0000FF"/>
          <w:sz w:val="22"/>
          <w:u w:val="single"/>
          <w:lang w:val="en-GB" w:eastAsia="en-GB"/>
        </w:rPr>
      </w:pPr>
      <w:r w:rsidRPr="00F04935">
        <w:rPr>
          <w:rFonts w:ascii="Trebuchet MS" w:eastAsia="Times New Roman" w:hAnsi="Trebuchet MS" w:cs="Times New Roman"/>
          <w:b w:val="0"/>
          <w:color w:val="auto"/>
          <w:sz w:val="22"/>
          <w:lang w:val="en-GB" w:eastAsia="en-GB"/>
        </w:rPr>
        <w:t xml:space="preserve">If you wish to discuss the post further or would like a tour of the school, please contact the Assistant Head Mr Danny Simmonds on </w:t>
      </w:r>
      <w:hyperlink r:id="rId15" w:history="1">
        <w:r w:rsidRPr="00F04935">
          <w:rPr>
            <w:rFonts w:ascii="Trebuchet MS" w:eastAsia="Times New Roman" w:hAnsi="Trebuchet MS" w:cs="Times New Roman"/>
            <w:b w:val="0"/>
            <w:color w:val="0000FF"/>
            <w:sz w:val="22"/>
            <w:u w:val="single"/>
            <w:lang w:val="en-GB" w:eastAsia="en-GB"/>
          </w:rPr>
          <w:t>d.simmonds@gildredgehouse.org.uk</w:t>
        </w:r>
      </w:hyperlink>
    </w:p>
    <w:p w14:paraId="4180EAAB" w14:textId="77777777" w:rsid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of Disqualification under the Childcare Act 2006.</w:t>
      </w:r>
    </w:p>
    <w:p w14:paraId="02335009" w14:textId="7EE20FB1" w:rsidR="00F04935" w:rsidRPr="00F04935" w:rsidRDefault="00F04935" w:rsidP="00F0493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F0493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6" w:history="1">
        <w:r w:rsidRPr="00F04935">
          <w:rPr>
            <w:rFonts w:ascii="Trebuchet MS" w:eastAsia="Cambria" w:hAnsi="Trebuchet MS" w:cs="Calibri"/>
            <w:b w:val="0"/>
            <w:iCs/>
            <w:color w:val="0000FF"/>
            <w:sz w:val="20"/>
            <w:szCs w:val="20"/>
            <w:u w:val="single"/>
            <w:lang w:val="en-GB" w:eastAsia="en-GB"/>
          </w:rPr>
          <w:t>https://www.gildredgehouse.org.uk/our-school/data-protection/</w:t>
        </w:r>
      </w:hyperlink>
      <w:r w:rsidRPr="00F04935">
        <w:rPr>
          <w:rFonts w:ascii="Trebuchet MS" w:eastAsia="Cambria" w:hAnsi="Trebuchet MS" w:cs="Calibri"/>
          <w:b w:val="0"/>
          <w:iCs/>
          <w:color w:val="auto"/>
          <w:sz w:val="20"/>
          <w:szCs w:val="20"/>
          <w:lang w:val="en-GB" w:eastAsia="en-GB"/>
        </w:rPr>
        <w:t xml:space="preserve"> </w:t>
      </w:r>
    </w:p>
    <w:p w14:paraId="73059FE8" w14:textId="20B5E385" w:rsidR="00F7048A" w:rsidRPr="00F04935" w:rsidRDefault="00643636" w:rsidP="00F04935">
      <w:pPr>
        <w:keepNext/>
        <w:spacing w:after="240" w:line="240" w:lineRule="auto"/>
        <w:jc w:val="both"/>
        <w:outlineLvl w:val="1"/>
        <w:rPr>
          <w:rFonts w:ascii="Trebuchet MS" w:eastAsiaTheme="majorEastAsia" w:hAnsi="Trebuchet MS" w:cstheme="minorHAnsi"/>
          <w:b w:val="0"/>
          <w:color w:val="auto"/>
          <w:sz w:val="22"/>
          <w:lang w:val="en-GB"/>
        </w:rPr>
      </w:pPr>
      <w:r w:rsidRPr="00643636">
        <w:rPr>
          <w:rFonts w:ascii="Trebuchet MS" w:hAnsi="Trebuchet MS"/>
          <w:color w:val="auto"/>
          <w:sz w:val="22"/>
        </w:rPr>
        <w:lastRenderedPageBreak/>
        <w:t>Assistant Head of Year (Support Staff)</w:t>
      </w:r>
      <w:r w:rsidR="00F74EB4" w:rsidRPr="00643636">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3B133AE4" w14:textId="77777777" w:rsidR="00643636" w:rsidRPr="00643636" w:rsidRDefault="00643636" w:rsidP="00643636">
      <w:pPr>
        <w:rPr>
          <w:rFonts w:ascii="Trebuchet MS" w:hAnsi="Trebuchet MS"/>
          <w:b w:val="0"/>
          <w:color w:val="auto"/>
          <w:sz w:val="22"/>
        </w:rPr>
      </w:pPr>
      <w:r w:rsidRPr="00643636">
        <w:rPr>
          <w:rFonts w:ascii="Trebuchet MS" w:hAnsi="Trebuchet MS"/>
          <w:color w:val="auto"/>
          <w:sz w:val="22"/>
        </w:rPr>
        <w:t xml:space="preserve">Grade: </w:t>
      </w:r>
      <w:r w:rsidRPr="00643636">
        <w:rPr>
          <w:rFonts w:ascii="Trebuchet MS" w:hAnsi="Trebuchet MS" w:cs="Arial"/>
          <w:color w:val="auto"/>
          <w:sz w:val="22"/>
        </w:rPr>
        <w:t>GH Scale Point 5</w:t>
      </w:r>
    </w:p>
    <w:p w14:paraId="6BC70A14" w14:textId="77777777" w:rsidR="00643636" w:rsidRPr="001A5959" w:rsidRDefault="00643636" w:rsidP="00643636">
      <w:pPr>
        <w:jc w:val="both"/>
        <w:rPr>
          <w:rFonts w:ascii="Trebuchet MS" w:hAnsi="Trebuchet MS"/>
          <w:b w:val="0"/>
          <w:color w:val="auto"/>
          <w:sz w:val="22"/>
          <w:lang w:eastAsia="en-GB"/>
        </w:rPr>
      </w:pPr>
      <w:r w:rsidRPr="00643636">
        <w:rPr>
          <w:rFonts w:ascii="Trebuchet MS" w:hAnsi="Trebuchet MS"/>
          <w:color w:val="auto"/>
          <w:sz w:val="22"/>
          <w:lang w:eastAsia="en-GB"/>
        </w:rPr>
        <w:t xml:space="preserve">Reports to: </w:t>
      </w:r>
      <w:r w:rsidRPr="001A5959">
        <w:rPr>
          <w:rFonts w:ascii="Trebuchet MS" w:hAnsi="Trebuchet MS"/>
          <w:b w:val="0"/>
          <w:color w:val="auto"/>
          <w:sz w:val="22"/>
          <w:lang w:eastAsia="en-GB"/>
        </w:rPr>
        <w:t>Head of Year</w:t>
      </w:r>
    </w:p>
    <w:p w14:paraId="4DDA8585" w14:textId="77777777" w:rsidR="00643636" w:rsidRPr="001A5959" w:rsidRDefault="00643636" w:rsidP="00643636">
      <w:pPr>
        <w:rPr>
          <w:rFonts w:ascii="Trebuchet MS" w:hAnsi="Trebuchet MS"/>
          <w:b w:val="0"/>
          <w:color w:val="auto"/>
          <w:sz w:val="22"/>
        </w:rPr>
      </w:pPr>
      <w:r w:rsidRPr="001A5959">
        <w:rPr>
          <w:rFonts w:ascii="Trebuchet MS" w:hAnsi="Trebuchet MS"/>
          <w:b w:val="0"/>
          <w:color w:val="auto"/>
          <w:sz w:val="22"/>
          <w:lang w:eastAsia="en-GB"/>
        </w:rPr>
        <w:br/>
      </w:r>
      <w:r w:rsidRPr="001A5959">
        <w:rPr>
          <w:rFonts w:ascii="Trebuchet MS" w:hAnsi="Trebuchet MS"/>
          <w:b w:val="0"/>
          <w:color w:val="auto"/>
          <w:sz w:val="22"/>
        </w:rPr>
        <w:t>The job description below gives an insight into the tasks and responsibilities for the non-teaching post of Assistant Head of Year (Support Staff).</w:t>
      </w:r>
    </w:p>
    <w:p w14:paraId="53411AA7" w14:textId="77777777" w:rsidR="00643636" w:rsidRPr="001A5959" w:rsidRDefault="00643636" w:rsidP="00643636">
      <w:pPr>
        <w:jc w:val="both"/>
        <w:rPr>
          <w:rFonts w:ascii="Trebuchet MS" w:hAnsi="Trebuchet MS"/>
          <w:b w:val="0"/>
          <w:sz w:val="22"/>
          <w:lang w:eastAsia="en-GB"/>
        </w:rPr>
      </w:pPr>
    </w:p>
    <w:p w14:paraId="30083D70" w14:textId="0E8405B0" w:rsidR="00643636" w:rsidRDefault="00643636" w:rsidP="00643636">
      <w:pPr>
        <w:jc w:val="both"/>
        <w:rPr>
          <w:rFonts w:ascii="Trebuchet MS" w:hAnsi="Trebuchet MS"/>
          <w:b w:val="0"/>
          <w:bCs/>
          <w:sz w:val="22"/>
          <w:lang w:eastAsia="en-GB"/>
        </w:rPr>
      </w:pPr>
      <w:r w:rsidRPr="001A5959">
        <w:rPr>
          <w:b w:val="0"/>
          <w:sz w:val="22"/>
          <w:lang w:eastAsia="en-GB"/>
        </w:rPr>
        <w:t xml:space="preserve"> </w:t>
      </w:r>
      <w:r w:rsidRPr="001A5959">
        <w:rPr>
          <w:rFonts w:ascii="Trebuchet MS" w:hAnsi="Trebuchet MS"/>
          <w:bCs/>
          <w:color w:val="auto"/>
          <w:sz w:val="22"/>
        </w:rPr>
        <w:t xml:space="preserve">Main Responsibilities, Tasks and Duties: </w:t>
      </w:r>
    </w:p>
    <w:p w14:paraId="4729C3BC" w14:textId="77777777" w:rsidR="00643636" w:rsidRDefault="00643636" w:rsidP="00643636">
      <w:pPr>
        <w:jc w:val="both"/>
        <w:rPr>
          <w:rFonts w:ascii="Trebuchet MS" w:hAnsi="Trebuchet MS"/>
          <w:b w:val="0"/>
          <w:bCs/>
          <w:sz w:val="22"/>
        </w:rPr>
      </w:pPr>
    </w:p>
    <w:p w14:paraId="2846D92B"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b w:val="0"/>
          <w:color w:val="auto"/>
          <w:sz w:val="22"/>
        </w:rPr>
        <w:t xml:space="preserve">To provide support to the Head of Year and Assistant Head Teacher for the designated year group, in relation to student progress and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To liaise with both students and parent/</w:t>
      </w:r>
      <w:proofErr w:type="spellStart"/>
      <w:r w:rsidRPr="001A5959">
        <w:rPr>
          <w:rFonts w:ascii="Trebuchet MS" w:hAnsi="Trebuchet MS"/>
          <w:b w:val="0"/>
          <w:color w:val="auto"/>
          <w:sz w:val="22"/>
        </w:rPr>
        <w:t>carers</w:t>
      </w:r>
      <w:proofErr w:type="spellEnd"/>
      <w:r w:rsidRPr="001A5959">
        <w:rPr>
          <w:rFonts w:ascii="Trebuchet MS" w:hAnsi="Trebuchet MS"/>
          <w:b w:val="0"/>
          <w:color w:val="auto"/>
          <w:sz w:val="22"/>
        </w:rPr>
        <w:t xml:space="preserve"> where appropriate. </w:t>
      </w:r>
    </w:p>
    <w:p w14:paraId="4106003E" w14:textId="77777777" w:rsidR="00643636" w:rsidRPr="001A5959" w:rsidRDefault="00643636" w:rsidP="00643636">
      <w:pPr>
        <w:spacing w:before="120"/>
        <w:ind w:right="-43"/>
        <w:jc w:val="both"/>
        <w:rPr>
          <w:rFonts w:ascii="Trebuchet MS" w:hAnsi="Trebuchet MS"/>
          <w:b w:val="0"/>
          <w:color w:val="auto"/>
          <w:sz w:val="22"/>
        </w:rPr>
      </w:pPr>
      <w:r w:rsidRPr="001A5959">
        <w:rPr>
          <w:rFonts w:ascii="Trebuchet MS" w:hAnsi="Trebuchet MS" w:cs="Arial"/>
          <w:b w:val="0"/>
          <w:color w:val="auto"/>
          <w:sz w:val="22"/>
        </w:rPr>
        <w:t xml:space="preserve">To ensure student wellbeing by providing medical care as and when required.  To accurately update and manage student data in an effective and timely manner, ensuring confidentiality is maintained and data is accessible to the relevant parties.  </w:t>
      </w:r>
    </w:p>
    <w:p w14:paraId="1E441827" w14:textId="77777777" w:rsidR="00643636" w:rsidRPr="006554FA" w:rsidRDefault="00643636" w:rsidP="00643636">
      <w:pPr>
        <w:jc w:val="both"/>
        <w:rPr>
          <w:rFonts w:ascii="Trebuchet MS" w:hAnsi="Trebuchet MS"/>
          <w:sz w:val="22"/>
        </w:rPr>
      </w:pPr>
    </w:p>
    <w:p w14:paraId="355F4A8A"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KEY TASKS</w:t>
      </w:r>
    </w:p>
    <w:p w14:paraId="23BB56B8"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the pastoral team, tutor or class teacher in providing and organising appropriate care and support for students’ pastoral needs. This would range across many </w:t>
      </w:r>
      <w:r w:rsidRPr="005B09F7">
        <w:rPr>
          <w:rFonts w:ascii="Trebuchet MS" w:hAnsi="Trebuchet MS"/>
          <w:sz w:val="22"/>
          <w:szCs w:val="22"/>
        </w:rPr>
        <w:t>student matters, including behaviour, attendance, welfare</w:t>
      </w:r>
      <w:r>
        <w:rPr>
          <w:rFonts w:ascii="Trebuchet MS" w:hAnsi="Trebuchet MS"/>
          <w:sz w:val="22"/>
          <w:szCs w:val="22"/>
        </w:rPr>
        <w:t xml:space="preserve">, </w:t>
      </w:r>
      <w:r w:rsidRPr="005B09F7">
        <w:rPr>
          <w:rFonts w:ascii="Trebuchet MS" w:hAnsi="Trebuchet MS"/>
          <w:sz w:val="22"/>
          <w:szCs w:val="22"/>
        </w:rPr>
        <w:t xml:space="preserve">achievement </w:t>
      </w:r>
      <w:r>
        <w:rPr>
          <w:rFonts w:ascii="Trebuchet MS" w:hAnsi="Trebuchet MS"/>
          <w:sz w:val="22"/>
          <w:szCs w:val="22"/>
        </w:rPr>
        <w:t>and any</w:t>
      </w:r>
      <w:r w:rsidRPr="005B09F7">
        <w:rPr>
          <w:rFonts w:ascii="Trebuchet MS" w:hAnsi="Trebuchet MS"/>
          <w:sz w:val="22"/>
          <w:szCs w:val="22"/>
        </w:rPr>
        <w:t xml:space="preserve"> safeguarding issues</w:t>
      </w:r>
    </w:p>
    <w:p w14:paraId="64FA885D"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maintain the accuracy of student databases and student record files. </w:t>
      </w:r>
    </w:p>
    <w:p w14:paraId="7A4E4879"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provide student tracking reports to Heads of Year.</w:t>
      </w:r>
    </w:p>
    <w:p w14:paraId="283F515B"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sz w:val="22"/>
          <w:szCs w:val="22"/>
        </w:rPr>
        <w:t xml:space="preserve">To make referrals to external agencies and chair relevant meetings on behalf of the </w:t>
      </w:r>
      <w:r>
        <w:rPr>
          <w:rFonts w:ascii="Trebuchet MS" w:hAnsi="Trebuchet MS"/>
          <w:sz w:val="22"/>
          <w:szCs w:val="22"/>
        </w:rPr>
        <w:t>Senior Leadership Team</w:t>
      </w:r>
      <w:r w:rsidRPr="005B09F7">
        <w:rPr>
          <w:rFonts w:ascii="Trebuchet MS" w:hAnsi="Trebuchet MS"/>
          <w:sz w:val="22"/>
          <w:szCs w:val="22"/>
        </w:rPr>
        <w:t xml:space="preserve"> and</w:t>
      </w:r>
      <w:r>
        <w:rPr>
          <w:rFonts w:ascii="Trebuchet MS" w:hAnsi="Trebuchet MS"/>
          <w:sz w:val="22"/>
          <w:szCs w:val="22"/>
        </w:rPr>
        <w:t>/or</w:t>
      </w:r>
      <w:r w:rsidRPr="005B09F7">
        <w:rPr>
          <w:rFonts w:ascii="Trebuchet MS" w:hAnsi="Trebuchet MS"/>
          <w:sz w:val="22"/>
          <w:szCs w:val="22"/>
        </w:rPr>
        <w:t xml:space="preserve"> </w:t>
      </w:r>
      <w:r>
        <w:rPr>
          <w:rFonts w:ascii="Trebuchet MS" w:hAnsi="Trebuchet MS"/>
          <w:sz w:val="22"/>
          <w:szCs w:val="22"/>
        </w:rPr>
        <w:t>Head of Year</w:t>
      </w:r>
      <w:r w:rsidRPr="005B09F7">
        <w:rPr>
          <w:rFonts w:ascii="Trebuchet MS" w:hAnsi="Trebuchet MS"/>
          <w:sz w:val="22"/>
          <w:szCs w:val="22"/>
        </w:rPr>
        <w:t>. This will include writing and coordinating reports and/or plans to external agencies.</w:t>
      </w:r>
    </w:p>
    <w:p w14:paraId="2020CC3A"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in the absence </w:t>
      </w:r>
      <w:r>
        <w:rPr>
          <w:rFonts w:ascii="Trebuchet MS" w:hAnsi="Trebuchet MS" w:cs="Arial"/>
          <w:sz w:val="22"/>
          <w:szCs w:val="22"/>
        </w:rPr>
        <w:t>of other</w:t>
      </w:r>
      <w:r w:rsidRPr="005B09F7">
        <w:rPr>
          <w:rFonts w:ascii="Trebuchet MS" w:hAnsi="Trebuchet MS" w:cs="Arial"/>
          <w:sz w:val="22"/>
          <w:szCs w:val="22"/>
        </w:rPr>
        <w:t xml:space="preserve"> pastoral </w:t>
      </w:r>
      <w:r>
        <w:rPr>
          <w:rFonts w:ascii="Trebuchet MS" w:hAnsi="Trebuchet MS" w:cs="Arial"/>
          <w:sz w:val="22"/>
          <w:szCs w:val="22"/>
        </w:rPr>
        <w:t>staff</w:t>
      </w:r>
      <w:r w:rsidRPr="005B09F7">
        <w:rPr>
          <w:rFonts w:ascii="Trebuchet MS" w:hAnsi="Trebuchet MS" w:cs="Arial"/>
          <w:sz w:val="22"/>
          <w:szCs w:val="22"/>
        </w:rPr>
        <w:t xml:space="preserve"> and to </w:t>
      </w:r>
      <w:r w:rsidRPr="005B09F7">
        <w:rPr>
          <w:rFonts w:ascii="Trebuchet MS" w:eastAsia="MS Mincho" w:hAnsi="Trebuchet MS" w:cs="Arial"/>
          <w:sz w:val="22"/>
          <w:szCs w:val="22"/>
          <w:lang w:val="en-US"/>
        </w:rPr>
        <w:t xml:space="preserve">meet with the </w:t>
      </w:r>
      <w:r>
        <w:rPr>
          <w:rFonts w:ascii="Trebuchet MS" w:eastAsia="MS Mincho" w:hAnsi="Trebuchet MS" w:cs="Arial"/>
          <w:sz w:val="22"/>
          <w:szCs w:val="22"/>
          <w:lang w:val="en-US"/>
        </w:rPr>
        <w:t xml:space="preserve">Head of Year </w:t>
      </w:r>
      <w:r w:rsidRPr="005B09F7">
        <w:rPr>
          <w:rFonts w:ascii="Trebuchet MS" w:eastAsia="MS Mincho" w:hAnsi="Trebuchet MS" w:cs="Arial"/>
          <w:sz w:val="22"/>
          <w:szCs w:val="22"/>
          <w:lang w:val="en-US"/>
        </w:rPr>
        <w:t xml:space="preserve">on a regular basis as part of </w:t>
      </w:r>
      <w:r>
        <w:rPr>
          <w:rFonts w:ascii="Trebuchet MS" w:eastAsia="MS Mincho" w:hAnsi="Trebuchet MS" w:cs="Arial"/>
          <w:sz w:val="22"/>
          <w:szCs w:val="22"/>
          <w:lang w:val="en-US"/>
        </w:rPr>
        <w:t xml:space="preserve">the </w:t>
      </w:r>
      <w:r w:rsidRPr="005B09F7">
        <w:rPr>
          <w:rFonts w:ascii="Trebuchet MS" w:eastAsia="MS Mincho" w:hAnsi="Trebuchet MS" w:cs="Arial"/>
          <w:sz w:val="22"/>
          <w:szCs w:val="22"/>
          <w:lang w:val="en-US"/>
        </w:rPr>
        <w:t>support process.</w:t>
      </w:r>
    </w:p>
    <w:p w14:paraId="2547A171"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provide administrative support to the Head of Year in all their responsibilities – organising Parents’ Evenings, reports, detentions, Year group special events, rewards/certificates</w:t>
      </w:r>
      <w:r>
        <w:rPr>
          <w:rFonts w:ascii="Trebuchet MS" w:hAnsi="Trebuchet MS" w:cs="Arial"/>
          <w:sz w:val="22"/>
          <w:szCs w:val="22"/>
        </w:rPr>
        <w:t>,</w:t>
      </w:r>
      <w:r w:rsidRPr="005B09F7">
        <w:rPr>
          <w:rFonts w:ascii="Trebuchet MS" w:hAnsi="Trebuchet MS" w:cs="Arial"/>
          <w:sz w:val="22"/>
          <w:szCs w:val="22"/>
        </w:rPr>
        <w:t xml:space="preserve"> etc.</w:t>
      </w:r>
    </w:p>
    <w:p w14:paraId="480933C2"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support </w:t>
      </w:r>
      <w:r>
        <w:rPr>
          <w:rFonts w:ascii="Trebuchet MS" w:hAnsi="Trebuchet MS" w:cs="Arial"/>
          <w:sz w:val="22"/>
          <w:szCs w:val="22"/>
        </w:rPr>
        <w:t xml:space="preserve">the </w:t>
      </w:r>
      <w:r w:rsidRPr="005B09F7">
        <w:rPr>
          <w:rFonts w:ascii="Trebuchet MS" w:hAnsi="Trebuchet MS" w:cs="Arial"/>
          <w:sz w:val="22"/>
          <w:szCs w:val="22"/>
        </w:rPr>
        <w:t>D</w:t>
      </w:r>
      <w:r>
        <w:rPr>
          <w:rFonts w:ascii="Trebuchet MS" w:hAnsi="Trebuchet MS" w:cs="Arial"/>
          <w:sz w:val="22"/>
          <w:szCs w:val="22"/>
        </w:rPr>
        <w:t xml:space="preserve">esignated </w:t>
      </w:r>
      <w:r w:rsidRPr="005B09F7">
        <w:rPr>
          <w:rFonts w:ascii="Trebuchet MS" w:hAnsi="Trebuchet MS" w:cs="Arial"/>
          <w:sz w:val="22"/>
          <w:szCs w:val="22"/>
        </w:rPr>
        <w:t>S</w:t>
      </w:r>
      <w:r>
        <w:rPr>
          <w:rFonts w:ascii="Trebuchet MS" w:hAnsi="Trebuchet MS" w:cs="Arial"/>
          <w:sz w:val="22"/>
          <w:szCs w:val="22"/>
        </w:rPr>
        <w:t xml:space="preserve">afeguard </w:t>
      </w:r>
      <w:r w:rsidRPr="005B09F7">
        <w:rPr>
          <w:rFonts w:ascii="Trebuchet MS" w:hAnsi="Trebuchet MS" w:cs="Arial"/>
          <w:sz w:val="22"/>
          <w:szCs w:val="22"/>
        </w:rPr>
        <w:t>L</w:t>
      </w:r>
      <w:r>
        <w:rPr>
          <w:rFonts w:ascii="Trebuchet MS" w:hAnsi="Trebuchet MS" w:cs="Arial"/>
          <w:sz w:val="22"/>
          <w:szCs w:val="22"/>
        </w:rPr>
        <w:t>ead</w:t>
      </w:r>
      <w:r w:rsidRPr="005B09F7">
        <w:rPr>
          <w:rFonts w:ascii="Trebuchet MS" w:hAnsi="Trebuchet MS" w:cs="Arial"/>
          <w:sz w:val="22"/>
          <w:szCs w:val="22"/>
        </w:rPr>
        <w:t xml:space="preserve"> and senior staff with child protection issues if required.</w:t>
      </w:r>
    </w:p>
    <w:p w14:paraId="24136CCD"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attend, when appropriate, school/pastoral and year meetings to contribute to the discussions about individual students.</w:t>
      </w:r>
    </w:p>
    <w:p w14:paraId="1841A75A"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in the supervision of the student areas at break and lunch times as required.</w:t>
      </w:r>
    </w:p>
    <w:p w14:paraId="29BDE7FC"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w:t>
      </w:r>
      <w:r>
        <w:rPr>
          <w:rFonts w:ascii="Trebuchet MS" w:hAnsi="Trebuchet MS" w:cs="Arial"/>
          <w:sz w:val="22"/>
          <w:szCs w:val="22"/>
        </w:rPr>
        <w:t xml:space="preserve">be a visible </w:t>
      </w:r>
      <w:r w:rsidRPr="005B09F7">
        <w:rPr>
          <w:rFonts w:ascii="Trebuchet MS" w:hAnsi="Trebuchet MS" w:cs="Arial"/>
          <w:sz w:val="22"/>
          <w:szCs w:val="22"/>
        </w:rPr>
        <w:t>support</w:t>
      </w:r>
      <w:r>
        <w:rPr>
          <w:rFonts w:ascii="Trebuchet MS" w:hAnsi="Trebuchet MS" w:cs="Arial"/>
          <w:sz w:val="22"/>
          <w:szCs w:val="22"/>
        </w:rPr>
        <w:t xml:space="preserve"> around the school and</w:t>
      </w:r>
      <w:r w:rsidRPr="005B09F7">
        <w:rPr>
          <w:rFonts w:ascii="Trebuchet MS" w:hAnsi="Trebuchet MS" w:cs="Arial"/>
          <w:sz w:val="22"/>
          <w:szCs w:val="22"/>
        </w:rPr>
        <w:t xml:space="preserve"> </w:t>
      </w:r>
      <w:r>
        <w:rPr>
          <w:rFonts w:ascii="Trebuchet MS" w:hAnsi="Trebuchet MS" w:cs="Arial"/>
          <w:sz w:val="22"/>
          <w:szCs w:val="22"/>
        </w:rPr>
        <w:t xml:space="preserve">within the </w:t>
      </w:r>
      <w:r w:rsidRPr="005B09F7">
        <w:rPr>
          <w:rFonts w:ascii="Trebuchet MS" w:hAnsi="Trebuchet MS" w:cs="Arial"/>
          <w:sz w:val="22"/>
          <w:szCs w:val="22"/>
        </w:rPr>
        <w:t xml:space="preserve">“on call” system, delivered by the pastoral team and senior staff.  </w:t>
      </w:r>
    </w:p>
    <w:p w14:paraId="7579828A" w14:textId="77777777" w:rsidR="00643636"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support the pastoral room/area if students require time away from the curriculum and a place to reflect.</w:t>
      </w:r>
    </w:p>
    <w:p w14:paraId="5191D9B9"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Pr>
          <w:rFonts w:ascii="Trebuchet MS" w:hAnsi="Trebuchet MS" w:cs="Arial"/>
          <w:sz w:val="22"/>
          <w:szCs w:val="22"/>
        </w:rPr>
        <w:t>To support the restorative and reflective programmes with the school.</w:t>
      </w:r>
    </w:p>
    <w:p w14:paraId="635A7621" w14:textId="77777777" w:rsidR="00643636" w:rsidRPr="00B2375A"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 xml:space="preserve">To consistently support </w:t>
      </w:r>
      <w:r>
        <w:rPr>
          <w:rFonts w:ascii="Trebuchet MS" w:hAnsi="Trebuchet MS" w:cs="Arial"/>
          <w:sz w:val="22"/>
          <w:szCs w:val="22"/>
        </w:rPr>
        <w:t xml:space="preserve">and reinforce </w:t>
      </w:r>
      <w:r w:rsidRPr="005B09F7">
        <w:rPr>
          <w:rFonts w:ascii="Trebuchet MS" w:hAnsi="Trebuchet MS" w:cs="Arial"/>
          <w:sz w:val="22"/>
          <w:szCs w:val="22"/>
        </w:rPr>
        <w:t xml:space="preserve">the </w:t>
      </w:r>
      <w:r>
        <w:rPr>
          <w:rFonts w:ascii="Trebuchet MS" w:hAnsi="Trebuchet MS" w:cs="Arial"/>
          <w:sz w:val="22"/>
          <w:szCs w:val="22"/>
        </w:rPr>
        <w:t xml:space="preserve">ethos </w:t>
      </w:r>
      <w:r w:rsidRPr="005B09F7">
        <w:rPr>
          <w:rFonts w:ascii="Trebuchet MS" w:hAnsi="Trebuchet MS" w:cs="Arial"/>
          <w:sz w:val="22"/>
          <w:szCs w:val="22"/>
        </w:rPr>
        <w:t>of Gildredge House</w:t>
      </w:r>
      <w:r>
        <w:rPr>
          <w:rFonts w:ascii="Trebuchet MS" w:hAnsi="Trebuchet MS" w:cs="Arial"/>
          <w:sz w:val="22"/>
          <w:szCs w:val="22"/>
        </w:rPr>
        <w:t xml:space="preserve"> School</w:t>
      </w:r>
      <w:r w:rsidRPr="005B09F7">
        <w:rPr>
          <w:rFonts w:ascii="Trebuchet MS" w:hAnsi="Trebuchet MS" w:cs="Arial"/>
          <w:sz w:val="22"/>
          <w:szCs w:val="22"/>
        </w:rPr>
        <w:t xml:space="preserve">, that is delivered by all members of </w:t>
      </w:r>
      <w:r>
        <w:rPr>
          <w:rFonts w:ascii="Trebuchet MS" w:hAnsi="Trebuchet MS" w:cs="Arial"/>
          <w:sz w:val="22"/>
          <w:szCs w:val="22"/>
        </w:rPr>
        <w:t>staff</w:t>
      </w:r>
      <w:r w:rsidRPr="005B09F7">
        <w:rPr>
          <w:rFonts w:ascii="Trebuchet MS" w:hAnsi="Trebuchet MS" w:cs="Arial"/>
          <w:sz w:val="22"/>
          <w:szCs w:val="22"/>
        </w:rPr>
        <w:t xml:space="preserve">.  </w:t>
      </w:r>
    </w:p>
    <w:p w14:paraId="2072CDB8"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the tutors/teachers in the management of students’ attendance by registering</w:t>
      </w:r>
      <w:r>
        <w:rPr>
          <w:rFonts w:ascii="Trebuchet MS" w:hAnsi="Trebuchet MS" w:cs="Arial"/>
          <w:sz w:val="22"/>
          <w:szCs w:val="22"/>
        </w:rPr>
        <w:t xml:space="preserve"> and supporting</w:t>
      </w:r>
      <w:r w:rsidRPr="005B09F7">
        <w:rPr>
          <w:rFonts w:ascii="Trebuchet MS" w:hAnsi="Trebuchet MS" w:cs="Arial"/>
          <w:sz w:val="22"/>
          <w:szCs w:val="22"/>
        </w:rPr>
        <w:t xml:space="preserve"> students who are late, identifying students whose attendance is of concern and support in putting strategies in place to resolve those problems.  </w:t>
      </w:r>
    </w:p>
    <w:p w14:paraId="6F4ADDBD"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lastRenderedPageBreak/>
        <w:t>To make phone calls and/or meet student families to support and/or improve student welfare, attendance and behaviour</w:t>
      </w:r>
    </w:p>
    <w:p w14:paraId="262989F5"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accompany staff on school education visits and work under the direction of the trip organiser, if required. </w:t>
      </w:r>
    </w:p>
    <w:p w14:paraId="229E3DDE"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support year group assemblies with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 xml:space="preserve">eam and </w:t>
      </w:r>
      <w:r w:rsidRPr="005B09F7">
        <w:rPr>
          <w:rFonts w:ascii="Trebuchet MS" w:hAnsi="Trebuchet MS" w:cs="Arial"/>
          <w:sz w:val="22"/>
          <w:szCs w:val="22"/>
        </w:rPr>
        <w:t>Head of Year</w:t>
      </w:r>
      <w:r>
        <w:rPr>
          <w:rFonts w:ascii="Trebuchet MS" w:hAnsi="Trebuchet MS" w:cs="Arial"/>
          <w:sz w:val="22"/>
          <w:szCs w:val="22"/>
        </w:rPr>
        <w:t>.</w:t>
      </w:r>
      <w:r w:rsidRPr="005B09F7">
        <w:rPr>
          <w:rFonts w:ascii="Trebuchet MS" w:hAnsi="Trebuchet MS" w:cs="Arial"/>
          <w:sz w:val="22"/>
          <w:szCs w:val="22"/>
        </w:rPr>
        <w:t xml:space="preserve"> </w:t>
      </w:r>
    </w:p>
    <w:p w14:paraId="2BB83A87"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pre-admission visitors and/or meetings. This may lead on</w:t>
      </w:r>
      <w:r>
        <w:rPr>
          <w:rFonts w:ascii="Trebuchet MS" w:hAnsi="Trebuchet MS" w:cs="Arial"/>
          <w:sz w:val="22"/>
          <w:szCs w:val="22"/>
        </w:rPr>
        <w:t xml:space="preserve"> </w:t>
      </w:r>
      <w:r w:rsidRPr="005B09F7">
        <w:rPr>
          <w:rFonts w:ascii="Trebuchet MS" w:hAnsi="Trebuchet MS" w:cs="Arial"/>
          <w:sz w:val="22"/>
          <w:szCs w:val="22"/>
        </w:rPr>
        <w:t>to supporting a student into a designated year group or class.</w:t>
      </w:r>
    </w:p>
    <w:p w14:paraId="55AA0E74" w14:textId="77777777" w:rsidR="00643636" w:rsidRPr="005B09F7" w:rsidRDefault="00643636" w:rsidP="00643636">
      <w:pPr>
        <w:pStyle w:val="ListParagraph"/>
        <w:numPr>
          <w:ilvl w:val="0"/>
          <w:numId w:val="48"/>
        </w:numPr>
        <w:spacing w:after="200" w:line="276" w:lineRule="auto"/>
        <w:jc w:val="both"/>
        <w:rPr>
          <w:rFonts w:ascii="Trebuchet MS" w:hAnsi="Trebuchet MS" w:cs="Arial"/>
          <w:sz w:val="22"/>
          <w:szCs w:val="22"/>
        </w:rPr>
      </w:pPr>
      <w:r w:rsidRPr="005B09F7">
        <w:rPr>
          <w:rFonts w:ascii="Trebuchet MS" w:hAnsi="Trebuchet MS" w:cs="Arial"/>
          <w:sz w:val="22"/>
          <w:szCs w:val="22"/>
        </w:rPr>
        <w:t>To support Heads of Year and Phase Leader with behaviour logs, child protection logs/tasks, contacting home regarding sanctions/pastoral care, etc</w:t>
      </w:r>
    </w:p>
    <w:p w14:paraId="77F967EE"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take part in training activities offered by the School and County to further knowledge and improve performance. </w:t>
      </w:r>
    </w:p>
    <w:p w14:paraId="361515F7" w14:textId="77777777" w:rsidR="00643636" w:rsidRPr="00227CF7" w:rsidRDefault="00643636" w:rsidP="00643636">
      <w:pPr>
        <w:pStyle w:val="ListParagraph"/>
        <w:numPr>
          <w:ilvl w:val="0"/>
          <w:numId w:val="48"/>
        </w:numPr>
        <w:spacing w:after="200"/>
        <w:jc w:val="both"/>
        <w:rPr>
          <w:rFonts w:ascii="Trebuchet MS" w:hAnsi="Trebuchet MS"/>
        </w:rPr>
      </w:pPr>
      <w:r w:rsidRPr="00227CF7">
        <w:rPr>
          <w:rFonts w:ascii="Trebuchet MS" w:hAnsi="Trebuchet MS"/>
        </w:rPr>
        <w:t xml:space="preserve">To carry out all duties in accordance with Gildredge House school policy. </w:t>
      </w:r>
    </w:p>
    <w:p w14:paraId="61F86BFC"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To carry out the above duties in accordance with the school’s Equal Opportunities Policy. </w:t>
      </w:r>
    </w:p>
    <w:p w14:paraId="125398C9" w14:textId="77777777" w:rsidR="00643636" w:rsidRPr="005B09F7"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 xml:space="preserve">In the Secondary School you may be asked to rotate responsibilities with different year groups as required by </w:t>
      </w:r>
      <w:r>
        <w:rPr>
          <w:rFonts w:ascii="Trebuchet MS" w:hAnsi="Trebuchet MS" w:cs="Arial"/>
          <w:sz w:val="22"/>
          <w:szCs w:val="22"/>
        </w:rPr>
        <w:t xml:space="preserve">the </w:t>
      </w:r>
      <w:r w:rsidRPr="005B09F7">
        <w:rPr>
          <w:rFonts w:ascii="Trebuchet MS" w:hAnsi="Trebuchet MS" w:cs="Arial"/>
          <w:sz w:val="22"/>
          <w:szCs w:val="22"/>
        </w:rPr>
        <w:t>S</w:t>
      </w:r>
      <w:r>
        <w:rPr>
          <w:rFonts w:ascii="Trebuchet MS" w:hAnsi="Trebuchet MS" w:cs="Arial"/>
          <w:sz w:val="22"/>
          <w:szCs w:val="22"/>
        </w:rPr>
        <w:t xml:space="preserve">enior </w:t>
      </w:r>
      <w:r w:rsidRPr="005B09F7">
        <w:rPr>
          <w:rFonts w:ascii="Trebuchet MS" w:hAnsi="Trebuchet MS" w:cs="Arial"/>
          <w:sz w:val="22"/>
          <w:szCs w:val="22"/>
        </w:rPr>
        <w:t>L</w:t>
      </w:r>
      <w:r>
        <w:rPr>
          <w:rFonts w:ascii="Trebuchet MS" w:hAnsi="Trebuchet MS" w:cs="Arial"/>
          <w:sz w:val="22"/>
          <w:szCs w:val="22"/>
        </w:rPr>
        <w:t xml:space="preserve">eadership </w:t>
      </w:r>
      <w:r w:rsidRPr="005B09F7">
        <w:rPr>
          <w:rFonts w:ascii="Trebuchet MS" w:hAnsi="Trebuchet MS" w:cs="Arial"/>
          <w:sz w:val="22"/>
          <w:szCs w:val="22"/>
        </w:rPr>
        <w:t>T</w:t>
      </w:r>
      <w:r>
        <w:rPr>
          <w:rFonts w:ascii="Trebuchet MS" w:hAnsi="Trebuchet MS" w:cs="Arial"/>
          <w:sz w:val="22"/>
          <w:szCs w:val="22"/>
        </w:rPr>
        <w:t>eam</w:t>
      </w:r>
      <w:r w:rsidRPr="005B09F7">
        <w:rPr>
          <w:rFonts w:ascii="Trebuchet MS" w:hAnsi="Trebuchet MS" w:cs="Arial"/>
          <w:sz w:val="22"/>
          <w:szCs w:val="22"/>
        </w:rPr>
        <w:t xml:space="preserve"> </w:t>
      </w:r>
      <w:proofErr w:type="gramStart"/>
      <w:r w:rsidRPr="005B09F7">
        <w:rPr>
          <w:rFonts w:ascii="Trebuchet MS" w:hAnsi="Trebuchet MS" w:cs="Arial"/>
          <w:sz w:val="22"/>
          <w:szCs w:val="22"/>
        </w:rPr>
        <w:t>e.g.</w:t>
      </w:r>
      <w:proofErr w:type="gramEnd"/>
      <w:r w:rsidRPr="005B09F7">
        <w:rPr>
          <w:rFonts w:ascii="Trebuchet MS" w:hAnsi="Trebuchet MS" w:cs="Arial"/>
          <w:sz w:val="22"/>
          <w:szCs w:val="22"/>
        </w:rPr>
        <w:t xml:space="preserve"> Move from one year to another, if directed, at the end of an academic year. </w:t>
      </w:r>
    </w:p>
    <w:p w14:paraId="2C1922A0" w14:textId="77777777" w:rsidR="00643636" w:rsidRPr="00BC21CF" w:rsidRDefault="00643636" w:rsidP="00643636">
      <w:pPr>
        <w:pStyle w:val="ListParagraph"/>
        <w:numPr>
          <w:ilvl w:val="0"/>
          <w:numId w:val="48"/>
        </w:numPr>
        <w:jc w:val="both"/>
        <w:rPr>
          <w:rFonts w:ascii="Trebuchet MS" w:hAnsi="Trebuchet MS" w:cs="Arial"/>
          <w:sz w:val="22"/>
          <w:szCs w:val="22"/>
        </w:rPr>
      </w:pPr>
      <w:r w:rsidRPr="005B09F7">
        <w:rPr>
          <w:rFonts w:ascii="Trebuchet MS" w:hAnsi="Trebuchet MS" w:cs="Arial"/>
          <w:sz w:val="22"/>
          <w:szCs w:val="22"/>
        </w:rPr>
        <w:t>To carry out any reasonable task at the request of the Head Teacher.</w:t>
      </w:r>
    </w:p>
    <w:p w14:paraId="5B52122A" w14:textId="77777777" w:rsidR="00643636" w:rsidRPr="006554FA" w:rsidRDefault="00643636" w:rsidP="00643636">
      <w:pPr>
        <w:jc w:val="both"/>
        <w:rPr>
          <w:rFonts w:ascii="Trebuchet MS" w:hAnsi="Trebuchet MS"/>
          <w:sz w:val="22"/>
        </w:rPr>
      </w:pPr>
    </w:p>
    <w:p w14:paraId="768FBE61"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Additional Duties and Involvement</w:t>
      </w:r>
    </w:p>
    <w:p w14:paraId="03878960"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The following duties and areas of Involvement are specific to this role within Gildredge House and are in addition to those listed above. It is accepted that these items are appropriate to the salary scale for this post.</w:t>
      </w:r>
    </w:p>
    <w:p w14:paraId="01ADDE5A" w14:textId="77777777" w:rsidR="00643636" w:rsidRPr="001A5959" w:rsidRDefault="00643636" w:rsidP="00643636">
      <w:pPr>
        <w:jc w:val="both"/>
        <w:rPr>
          <w:rFonts w:ascii="Trebuchet MS" w:hAnsi="Trebuchet MS"/>
          <w:color w:val="auto"/>
          <w:sz w:val="22"/>
        </w:rPr>
      </w:pPr>
    </w:p>
    <w:p w14:paraId="0637D833"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General Expectations</w:t>
      </w:r>
    </w:p>
    <w:p w14:paraId="276DC42B" w14:textId="79DAEE27"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abide by and apply all school policies e.g. </w:t>
      </w:r>
      <w:proofErr w:type="spellStart"/>
      <w:r w:rsidRPr="001A5959">
        <w:rPr>
          <w:rFonts w:ascii="Trebuchet MS" w:hAnsi="Trebuchet MS"/>
          <w:b w:val="0"/>
          <w:color w:val="auto"/>
          <w:sz w:val="22"/>
        </w:rPr>
        <w:t>Behaviour</w:t>
      </w:r>
      <w:proofErr w:type="spellEnd"/>
      <w:r w:rsidRPr="001A5959">
        <w:rPr>
          <w:rFonts w:ascii="Trebuchet MS" w:hAnsi="Trebuchet MS"/>
          <w:b w:val="0"/>
          <w:color w:val="auto"/>
          <w:sz w:val="22"/>
        </w:rPr>
        <w:t xml:space="preserve"> and Exclusions, Health and Safety, Equal Opportunities and Data Protection etc.</w:t>
      </w:r>
    </w:p>
    <w:p w14:paraId="5EEF375E" w14:textId="77777777" w:rsidR="001A5959" w:rsidRPr="001A5959" w:rsidRDefault="001A5959" w:rsidP="00643636">
      <w:pPr>
        <w:jc w:val="both"/>
        <w:rPr>
          <w:rFonts w:ascii="Trebuchet MS" w:hAnsi="Trebuchet MS"/>
          <w:b w:val="0"/>
          <w:color w:val="auto"/>
          <w:sz w:val="22"/>
        </w:rPr>
      </w:pPr>
    </w:p>
    <w:p w14:paraId="390B7377" w14:textId="3257701B"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To perform such other tasks as may reasonably be required by the line manager or by </w:t>
      </w:r>
      <w:r w:rsidR="001A5959">
        <w:rPr>
          <w:rFonts w:ascii="Trebuchet MS" w:hAnsi="Trebuchet MS"/>
          <w:b w:val="0"/>
          <w:color w:val="auto"/>
          <w:sz w:val="22"/>
        </w:rPr>
        <w:t xml:space="preserve">the </w:t>
      </w:r>
      <w:r w:rsidRPr="001A5959">
        <w:rPr>
          <w:rFonts w:ascii="Trebuchet MS" w:hAnsi="Trebuchet MS"/>
          <w:b w:val="0"/>
          <w:color w:val="auto"/>
          <w:sz w:val="22"/>
        </w:rPr>
        <w:t>Head Teacher</w:t>
      </w:r>
      <w:r w:rsidR="001A5959">
        <w:rPr>
          <w:rFonts w:ascii="Trebuchet MS" w:hAnsi="Trebuchet MS"/>
          <w:b w:val="0"/>
          <w:color w:val="auto"/>
          <w:sz w:val="22"/>
        </w:rPr>
        <w:t>.</w:t>
      </w:r>
    </w:p>
    <w:p w14:paraId="5F748CCE" w14:textId="77777777" w:rsidR="001A5959" w:rsidRPr="001A5959" w:rsidRDefault="001A5959" w:rsidP="00643636">
      <w:pPr>
        <w:jc w:val="both"/>
        <w:rPr>
          <w:rFonts w:ascii="Trebuchet MS" w:hAnsi="Trebuchet MS"/>
          <w:b w:val="0"/>
          <w:color w:val="auto"/>
          <w:sz w:val="22"/>
        </w:rPr>
      </w:pPr>
    </w:p>
    <w:p w14:paraId="07595C43"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Maintain confidentiality at all times and uphold the professional standards of the school both in and out of the workplace.</w:t>
      </w:r>
    </w:p>
    <w:p w14:paraId="0A351ECE" w14:textId="77777777" w:rsidR="00643636" w:rsidRPr="001A5959" w:rsidRDefault="00643636" w:rsidP="00643636">
      <w:pPr>
        <w:jc w:val="both"/>
        <w:rPr>
          <w:rFonts w:ascii="Trebuchet MS" w:hAnsi="Trebuchet MS"/>
          <w:color w:val="auto"/>
          <w:sz w:val="22"/>
        </w:rPr>
      </w:pPr>
    </w:p>
    <w:p w14:paraId="32EB7B9C" w14:textId="77777777" w:rsidR="00643636" w:rsidRPr="001A5959" w:rsidRDefault="00643636" w:rsidP="00643636">
      <w:pPr>
        <w:jc w:val="both"/>
        <w:rPr>
          <w:rFonts w:ascii="Trebuchet MS" w:hAnsi="Trebuchet MS"/>
          <w:b w:val="0"/>
          <w:color w:val="auto"/>
          <w:sz w:val="22"/>
        </w:rPr>
      </w:pPr>
      <w:r w:rsidRPr="001A5959">
        <w:rPr>
          <w:rFonts w:ascii="Trebuchet MS" w:hAnsi="Trebuchet MS"/>
          <w:color w:val="auto"/>
          <w:sz w:val="22"/>
        </w:rPr>
        <w:t>Professional Development</w:t>
      </w:r>
    </w:p>
    <w:p w14:paraId="0EF1E10C"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Attend relevant training as instructed by the school to improve self-performance</w:t>
      </w:r>
    </w:p>
    <w:p w14:paraId="705346DF" w14:textId="77777777" w:rsidR="00643636" w:rsidRPr="001A5959" w:rsidRDefault="00643636" w:rsidP="00643636">
      <w:pPr>
        <w:jc w:val="both"/>
        <w:rPr>
          <w:rFonts w:ascii="Trebuchet MS" w:hAnsi="Trebuchet MS"/>
          <w:b w:val="0"/>
          <w:color w:val="auto"/>
          <w:sz w:val="22"/>
        </w:rPr>
      </w:pPr>
      <w:r w:rsidRPr="001A5959">
        <w:rPr>
          <w:rFonts w:ascii="Trebuchet MS" w:hAnsi="Trebuchet MS"/>
          <w:b w:val="0"/>
          <w:color w:val="auto"/>
          <w:sz w:val="22"/>
        </w:rPr>
        <w:t>• Take ownership of performance management targets, achieve and review with the Line Manager through to successful annual completion</w:t>
      </w:r>
    </w:p>
    <w:p w14:paraId="4AAB7BB6" w14:textId="77777777" w:rsidR="00F04935" w:rsidRDefault="00F04935" w:rsidP="00643636">
      <w:pPr>
        <w:jc w:val="both"/>
        <w:rPr>
          <w:rFonts w:ascii="Trebuchet MS" w:hAnsi="Trebuchet MS"/>
          <w:color w:val="auto"/>
          <w:sz w:val="22"/>
        </w:rPr>
      </w:pPr>
    </w:p>
    <w:p w14:paraId="459EBC3F" w14:textId="2FB5CA9D" w:rsidR="00643636" w:rsidRDefault="00643636" w:rsidP="00643636">
      <w:pPr>
        <w:jc w:val="both"/>
        <w:rPr>
          <w:rFonts w:ascii="Trebuchet MS" w:hAnsi="Trebuchet MS"/>
          <w:color w:val="auto"/>
          <w:sz w:val="22"/>
        </w:rPr>
      </w:pPr>
      <w:r w:rsidRPr="001A5959">
        <w:rPr>
          <w:rFonts w:ascii="Trebuchet MS" w:hAnsi="Trebuchet MS"/>
          <w:color w:val="auto"/>
          <w:sz w:val="22"/>
        </w:rPr>
        <w:t>Additional Information</w:t>
      </w:r>
    </w:p>
    <w:p w14:paraId="6C2AA62D" w14:textId="77777777" w:rsidR="00F04935" w:rsidRPr="001A5959" w:rsidRDefault="00F04935" w:rsidP="00643636">
      <w:pPr>
        <w:jc w:val="both"/>
        <w:rPr>
          <w:rFonts w:ascii="Trebuchet MS" w:hAnsi="Trebuchet MS"/>
          <w:b w:val="0"/>
          <w:color w:val="auto"/>
          <w:sz w:val="22"/>
        </w:rPr>
      </w:pPr>
    </w:p>
    <w:p w14:paraId="6B3ECB1C" w14:textId="0054FFD5" w:rsidR="001A5959" w:rsidRPr="001A5959"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57E75077" w14:textId="77777777" w:rsidR="001A5959" w:rsidRPr="001A5959" w:rsidRDefault="001A5959" w:rsidP="00643636">
      <w:pPr>
        <w:jc w:val="both"/>
        <w:rPr>
          <w:rFonts w:ascii="Trebuchet MS" w:hAnsi="Trebuchet MS"/>
          <w:b w:val="0"/>
          <w:color w:val="auto"/>
          <w:sz w:val="22"/>
        </w:rPr>
      </w:pPr>
    </w:p>
    <w:p w14:paraId="5FB3CEDA" w14:textId="6006C703"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All School based staff will be subject to a full Enhanced DBS check.</w:t>
      </w:r>
    </w:p>
    <w:p w14:paraId="7F0DA7E3" w14:textId="77777777" w:rsidR="001A5959" w:rsidRPr="001A5959" w:rsidRDefault="001A5959" w:rsidP="00643636">
      <w:pPr>
        <w:jc w:val="both"/>
        <w:rPr>
          <w:rFonts w:ascii="Trebuchet MS" w:hAnsi="Trebuchet MS"/>
          <w:b w:val="0"/>
          <w:color w:val="auto"/>
          <w:sz w:val="22"/>
        </w:rPr>
      </w:pPr>
    </w:p>
    <w:p w14:paraId="101374AA" w14:textId="49EE9B96" w:rsidR="00643636" w:rsidRDefault="00643636" w:rsidP="00643636">
      <w:pPr>
        <w:jc w:val="both"/>
        <w:rPr>
          <w:rFonts w:ascii="Trebuchet MS" w:hAnsi="Trebuchet MS"/>
          <w:b w:val="0"/>
          <w:color w:val="auto"/>
          <w:sz w:val="22"/>
        </w:rPr>
      </w:pPr>
      <w:r w:rsidRPr="001A5959">
        <w:rPr>
          <w:rFonts w:ascii="Trebuchet MS" w:hAnsi="Trebuchet MS"/>
          <w:b w:val="0"/>
          <w:color w:val="auto"/>
          <w:sz w:val="22"/>
        </w:rPr>
        <w:t xml:space="preserve">• This job description sets out the duties of the post at the time when it was drawn up. Such duties may vary from time to time without changing the general character of the duties or the level of </w:t>
      </w:r>
      <w:r w:rsidRPr="001A5959">
        <w:rPr>
          <w:rFonts w:ascii="Trebuchet MS" w:hAnsi="Trebuchet MS"/>
          <w:b w:val="0"/>
          <w:color w:val="auto"/>
          <w:sz w:val="22"/>
        </w:rPr>
        <w:lastRenderedPageBreak/>
        <w:t>responsibility entailed. Such variations are a common occurrence and cannot of themselves justify a reconsideration of the grading of the post.</w:t>
      </w:r>
    </w:p>
    <w:p w14:paraId="61D3A787" w14:textId="77777777" w:rsidR="001A5959" w:rsidRPr="001A5959" w:rsidRDefault="001A5959" w:rsidP="00643636">
      <w:pPr>
        <w:jc w:val="both"/>
        <w:rPr>
          <w:rFonts w:ascii="Trebuchet MS" w:hAnsi="Trebuchet MS"/>
          <w:b w:val="0"/>
          <w:color w:val="auto"/>
          <w:sz w:val="22"/>
        </w:rPr>
      </w:pPr>
    </w:p>
    <w:p w14:paraId="556F4DB6" w14:textId="0FCEBE50" w:rsidR="00643636" w:rsidRDefault="00643636" w:rsidP="00643636">
      <w:pPr>
        <w:jc w:val="both"/>
        <w:rPr>
          <w:rFonts w:ascii="Trebuchet MS" w:hAnsi="Trebuchet MS"/>
          <w:b w:val="0"/>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and the safeguarding, well-being and care of students.</w:t>
      </w:r>
    </w:p>
    <w:p w14:paraId="0967B57E" w14:textId="77777777" w:rsidR="001A5959" w:rsidRPr="001A5959" w:rsidRDefault="001A5959" w:rsidP="00643636">
      <w:pPr>
        <w:jc w:val="both"/>
        <w:rPr>
          <w:rFonts w:ascii="Trebuchet MS" w:hAnsi="Trebuchet MS"/>
          <w:color w:val="auto"/>
          <w:sz w:val="22"/>
        </w:rPr>
      </w:pPr>
    </w:p>
    <w:p w14:paraId="2A05228C" w14:textId="77777777" w:rsidR="00643636" w:rsidRPr="001A5959" w:rsidRDefault="00643636" w:rsidP="00643636">
      <w:pPr>
        <w:jc w:val="both"/>
        <w:rPr>
          <w:rFonts w:ascii="Trebuchet MS" w:hAnsi="Trebuchet MS"/>
          <w:color w:val="auto"/>
          <w:sz w:val="22"/>
        </w:rPr>
      </w:pPr>
      <w:r w:rsidRPr="001A5959">
        <w:rPr>
          <w:rFonts w:ascii="Trebuchet MS" w:hAnsi="Trebuchet MS"/>
          <w:color w:val="auto"/>
          <w:sz w:val="22"/>
        </w:rPr>
        <w:t xml:space="preserve">• </w:t>
      </w:r>
      <w:r w:rsidRPr="001A5959">
        <w:rPr>
          <w:rFonts w:ascii="Trebuchet MS" w:hAnsi="Trebuchet MS"/>
          <w:b w:val="0"/>
          <w:color w:val="auto"/>
          <w:sz w:val="22"/>
        </w:rPr>
        <w:t>The post-holder is expected to carry out such duties as may reasonably be required by the Head Teacher from time to time, which are commensurate with the grade.</w:t>
      </w:r>
    </w:p>
    <w:p w14:paraId="220B3020" w14:textId="77777777" w:rsidR="00643636" w:rsidRPr="001A5959" w:rsidRDefault="00643636" w:rsidP="00643636">
      <w:pPr>
        <w:jc w:val="both"/>
        <w:rPr>
          <w:rFonts w:ascii="Trebuchet MS" w:hAnsi="Trebuchet MS"/>
          <w:color w:val="auto"/>
          <w:sz w:val="22"/>
        </w:rPr>
      </w:pP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25EF8BC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1D2140D" w14:textId="235830DC"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9571E66" w14:textId="6E35E48D"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48DE997" w14:textId="7346FCC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55C3D9B" w14:textId="3EB41895"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E1FEB97" w14:textId="499DC311"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4513A64" w14:textId="7B39F8A6" w:rsidR="00F04935" w:rsidRDefault="00F0493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E247CA5" w14:textId="77777777" w:rsidR="00FB2D52" w:rsidRDefault="00FB2D52"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D7223C3"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2525E5B1"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0A046"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3A4A9269"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70B3731E"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4B3B116C"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582EA8"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1F8B6872" w14:textId="77777777" w:rsidR="00FB2D52" w:rsidRDefault="00FB2D52" w:rsidP="00F7048A">
      <w:pPr>
        <w:tabs>
          <w:tab w:val="center" w:pos="4320"/>
          <w:tab w:val="right" w:pos="8640"/>
        </w:tabs>
        <w:spacing w:line="240" w:lineRule="auto"/>
        <w:ind w:right="-2"/>
        <w:rPr>
          <w:rFonts w:ascii="Trebuchet MS" w:hAnsi="Trebuchet MS"/>
          <w:color w:val="auto"/>
          <w:sz w:val="22"/>
        </w:rPr>
      </w:pPr>
    </w:p>
    <w:p w14:paraId="67C90FBE" w14:textId="150297EF" w:rsidR="00F7048A" w:rsidRPr="002A2ADD" w:rsidRDefault="0064043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643636">
        <w:rPr>
          <w:rFonts w:ascii="Trebuchet MS" w:hAnsi="Trebuchet MS"/>
          <w:color w:val="auto"/>
          <w:sz w:val="22"/>
        </w:rPr>
        <w:lastRenderedPageBreak/>
        <w:t>Assistant Head of Year (Support Staff)</w:t>
      </w:r>
      <w:r w:rsidRPr="00643636">
        <w:rPr>
          <w:rFonts w:ascii="Trebuchet MS" w:eastAsia="MS Mincho" w:hAnsi="Trebuchet MS" w:cs="Times New Roman"/>
          <w:bCs/>
          <w:color w:val="auto"/>
          <w:sz w:val="22"/>
          <w:lang w:val="en-GB" w:eastAsia="ja-JP"/>
        </w:rPr>
        <w:t>:</w:t>
      </w:r>
      <w:r>
        <w:rPr>
          <w:rFonts w:ascii="Trebuchet MS" w:eastAsia="MS Mincho" w:hAnsi="Trebuchet MS" w:cs="Times New Roman"/>
          <w:bCs/>
          <w:color w:val="auto"/>
          <w:sz w:val="22"/>
          <w:lang w:val="en-GB" w:eastAsia="ja-JP"/>
        </w:rPr>
        <w:t xml:space="preserve"> </w:t>
      </w:r>
      <w:r w:rsidR="001A5959">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423"/>
        <w:gridCol w:w="3090"/>
      </w:tblGrid>
      <w:tr w:rsidR="0064043F" w:rsidRPr="00A96456" w14:paraId="1652206B" w14:textId="77777777" w:rsidTr="00CC1226">
        <w:tc>
          <w:tcPr>
            <w:tcW w:w="2093" w:type="dxa"/>
          </w:tcPr>
          <w:p w14:paraId="12BD350B"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Attributes</w:t>
            </w:r>
          </w:p>
        </w:tc>
        <w:tc>
          <w:tcPr>
            <w:tcW w:w="4423" w:type="dxa"/>
          </w:tcPr>
          <w:p w14:paraId="7FA8AE06"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Essential</w:t>
            </w:r>
          </w:p>
        </w:tc>
        <w:tc>
          <w:tcPr>
            <w:tcW w:w="3090" w:type="dxa"/>
          </w:tcPr>
          <w:p w14:paraId="052923E1" w14:textId="77777777" w:rsidR="0064043F" w:rsidRPr="0064043F" w:rsidRDefault="0064043F" w:rsidP="00CC1226">
            <w:pPr>
              <w:jc w:val="center"/>
              <w:rPr>
                <w:rFonts w:ascii="Trebuchet MS" w:hAnsi="Trebuchet MS" w:cs="Arial"/>
                <w:b w:val="0"/>
                <w:color w:val="auto"/>
                <w:sz w:val="22"/>
              </w:rPr>
            </w:pPr>
            <w:r w:rsidRPr="0064043F">
              <w:rPr>
                <w:rFonts w:ascii="Trebuchet MS" w:hAnsi="Trebuchet MS" w:cs="Arial"/>
                <w:color w:val="auto"/>
                <w:sz w:val="22"/>
              </w:rPr>
              <w:t>Desirable</w:t>
            </w:r>
          </w:p>
        </w:tc>
      </w:tr>
      <w:tr w:rsidR="0064043F" w:rsidRPr="0064043F" w14:paraId="09FA25DF" w14:textId="77777777" w:rsidTr="00CC1226">
        <w:tc>
          <w:tcPr>
            <w:tcW w:w="2093" w:type="dxa"/>
          </w:tcPr>
          <w:p w14:paraId="67B26CC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Qualifications and training:</w:t>
            </w:r>
          </w:p>
        </w:tc>
        <w:tc>
          <w:tcPr>
            <w:tcW w:w="4423" w:type="dxa"/>
          </w:tcPr>
          <w:p w14:paraId="430317AF" w14:textId="77777777" w:rsidR="0064043F" w:rsidRPr="0064043F" w:rsidRDefault="0064043F" w:rsidP="00CC1226">
            <w:pPr>
              <w:pStyle w:val="Header"/>
              <w:rPr>
                <w:rFonts w:ascii="Trebuchet MS" w:hAnsi="Trebuchet MS" w:cs="Arial"/>
                <w:b w:val="0"/>
                <w:color w:val="auto"/>
                <w:sz w:val="22"/>
              </w:rPr>
            </w:pPr>
            <w:r w:rsidRPr="0064043F">
              <w:rPr>
                <w:rFonts w:ascii="Trebuchet MS" w:hAnsi="Trebuchet MS" w:cs="Arial"/>
                <w:b w:val="0"/>
                <w:color w:val="auto"/>
                <w:sz w:val="22"/>
              </w:rPr>
              <w:t xml:space="preserve">Good standard of education particularly in English </w:t>
            </w:r>
          </w:p>
          <w:p w14:paraId="68B059CE" w14:textId="77777777" w:rsidR="0064043F" w:rsidRPr="0064043F" w:rsidRDefault="0064043F" w:rsidP="00CC1226">
            <w:pPr>
              <w:pStyle w:val="Header"/>
              <w:rPr>
                <w:rFonts w:ascii="Trebuchet MS" w:hAnsi="Trebuchet MS" w:cs="Arial"/>
                <w:b w:val="0"/>
                <w:color w:val="auto"/>
                <w:sz w:val="22"/>
              </w:rPr>
            </w:pPr>
          </w:p>
          <w:p w14:paraId="50722DBE" w14:textId="77777777" w:rsidR="0064043F" w:rsidRPr="0064043F" w:rsidRDefault="0064043F" w:rsidP="00CC1226">
            <w:pPr>
              <w:pStyle w:val="Header"/>
              <w:rPr>
                <w:rFonts w:ascii="Trebuchet MS" w:hAnsi="Trebuchet MS" w:cs="Arial"/>
                <w:b w:val="0"/>
                <w:color w:val="auto"/>
                <w:sz w:val="22"/>
              </w:rPr>
            </w:pPr>
            <w:r w:rsidRPr="0064043F">
              <w:rPr>
                <w:rFonts w:ascii="Trebuchet MS" w:hAnsi="Trebuchet MS" w:cs="Arial"/>
                <w:b w:val="0"/>
                <w:color w:val="auto"/>
                <w:sz w:val="22"/>
              </w:rPr>
              <w:t>Willing to undertake necessary safeguarding training</w:t>
            </w:r>
          </w:p>
          <w:p w14:paraId="4751C02B" w14:textId="77777777" w:rsidR="0064043F" w:rsidRPr="0064043F" w:rsidRDefault="0064043F" w:rsidP="00CC1226">
            <w:pPr>
              <w:pStyle w:val="Header"/>
              <w:rPr>
                <w:rFonts w:ascii="Trebuchet MS" w:hAnsi="Trebuchet MS" w:cs="Arial"/>
                <w:b w:val="0"/>
                <w:color w:val="auto"/>
                <w:sz w:val="22"/>
              </w:rPr>
            </w:pPr>
          </w:p>
        </w:tc>
        <w:tc>
          <w:tcPr>
            <w:tcW w:w="3090" w:type="dxa"/>
          </w:tcPr>
          <w:p w14:paraId="26460BE9"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in liaising and negotiation and working with other agencies</w:t>
            </w:r>
          </w:p>
          <w:p w14:paraId="6843BEC3"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Evidence of further learning such as courses completed</w:t>
            </w:r>
          </w:p>
        </w:tc>
      </w:tr>
      <w:tr w:rsidR="0064043F" w:rsidRPr="0064043F" w14:paraId="3810EA63" w14:textId="77777777" w:rsidTr="00CC1226">
        <w:tc>
          <w:tcPr>
            <w:tcW w:w="2093" w:type="dxa"/>
          </w:tcPr>
          <w:p w14:paraId="5C8B861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Understanding &amp;</w:t>
            </w:r>
          </w:p>
          <w:p w14:paraId="6FA5303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w:t>
            </w:r>
          </w:p>
          <w:p w14:paraId="2F38CAB0" w14:textId="77777777" w:rsidR="0064043F" w:rsidRPr="0064043F" w:rsidRDefault="0064043F" w:rsidP="00CC1226">
            <w:pPr>
              <w:rPr>
                <w:rFonts w:ascii="Trebuchet MS" w:hAnsi="Trebuchet MS" w:cs="Arial"/>
                <w:b w:val="0"/>
                <w:color w:val="auto"/>
                <w:sz w:val="22"/>
              </w:rPr>
            </w:pPr>
          </w:p>
        </w:tc>
        <w:tc>
          <w:tcPr>
            <w:tcW w:w="4423" w:type="dxa"/>
          </w:tcPr>
          <w:p w14:paraId="30C487B2"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previous administrative post</w:t>
            </w:r>
          </w:p>
          <w:p w14:paraId="7E96959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producing documents to a high standard using Microsoft Word and Excel</w:t>
            </w:r>
          </w:p>
          <w:p w14:paraId="71F6EC6B"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undertaking a range of clerical and administrative duties including data input</w:t>
            </w:r>
          </w:p>
          <w:p w14:paraId="28D8C839" w14:textId="77777777" w:rsidR="0064043F" w:rsidRPr="0064043F" w:rsidRDefault="0064043F" w:rsidP="00CC1226">
            <w:pPr>
              <w:rPr>
                <w:rFonts w:ascii="Trebuchet MS" w:hAnsi="Trebuchet MS" w:cs="Arial"/>
                <w:b w:val="0"/>
                <w:color w:val="auto"/>
                <w:sz w:val="22"/>
              </w:rPr>
            </w:pPr>
          </w:p>
          <w:p w14:paraId="1F85F638" w14:textId="77777777" w:rsidR="0064043F" w:rsidRPr="0064043F" w:rsidRDefault="0064043F" w:rsidP="00CC1226">
            <w:pPr>
              <w:rPr>
                <w:rFonts w:ascii="Trebuchet MS" w:hAnsi="Trebuchet MS" w:cs="Arial"/>
                <w:b w:val="0"/>
                <w:color w:val="auto"/>
                <w:sz w:val="22"/>
              </w:rPr>
            </w:pPr>
          </w:p>
        </w:tc>
        <w:tc>
          <w:tcPr>
            <w:tcW w:w="3090" w:type="dxa"/>
          </w:tcPr>
          <w:p w14:paraId="71438F1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Any relevant experience of working within a primary/secondary school environment</w:t>
            </w:r>
          </w:p>
          <w:p w14:paraId="47D47F6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and experience of SIMS or other management software</w:t>
            </w:r>
          </w:p>
          <w:p w14:paraId="3E277DFC"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Knowledge of school policies</w:t>
            </w:r>
          </w:p>
          <w:p w14:paraId="0C190CE8"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Experience of working with teaching staff and support staff</w:t>
            </w:r>
          </w:p>
        </w:tc>
      </w:tr>
      <w:tr w:rsidR="0064043F" w:rsidRPr="0064043F" w14:paraId="020D9E21" w14:textId="77777777" w:rsidTr="00CC1226">
        <w:tc>
          <w:tcPr>
            <w:tcW w:w="2093" w:type="dxa"/>
          </w:tcPr>
          <w:p w14:paraId="7BFCA417"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Skills and Abilities:</w:t>
            </w:r>
          </w:p>
        </w:tc>
        <w:tc>
          <w:tcPr>
            <w:tcW w:w="4423" w:type="dxa"/>
          </w:tcPr>
          <w:p w14:paraId="262FF52D"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 xml:space="preserve">Understands the need to be flexible and creative when working with vulnerable students. </w:t>
            </w:r>
          </w:p>
          <w:p w14:paraId="18DD8BB4"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 xml:space="preserve">Ability to be </w:t>
            </w:r>
            <w:proofErr w:type="spellStart"/>
            <w:r w:rsidRPr="0064043F">
              <w:rPr>
                <w:rFonts w:ascii="Trebuchet MS" w:hAnsi="Trebuchet MS" w:cs="Arial"/>
                <w:b w:val="0"/>
                <w:color w:val="auto"/>
                <w:sz w:val="22"/>
              </w:rPr>
              <w:t>organised</w:t>
            </w:r>
            <w:proofErr w:type="spellEnd"/>
            <w:r w:rsidRPr="0064043F">
              <w:rPr>
                <w:rFonts w:ascii="Trebuchet MS" w:hAnsi="Trebuchet MS" w:cs="Arial"/>
                <w:b w:val="0"/>
                <w:color w:val="auto"/>
                <w:sz w:val="22"/>
              </w:rPr>
              <w:t xml:space="preserve"> and methodical with high attention to detail</w:t>
            </w:r>
          </w:p>
          <w:p w14:paraId="06452F64"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and commitment to work with students in a calm, compassionate and consistent manner</w:t>
            </w:r>
          </w:p>
          <w:p w14:paraId="2737CF3E"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maintain regular contact with all stakeholders</w:t>
            </w:r>
          </w:p>
          <w:p w14:paraId="2316550B"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Able to communicate well, both in writing and orally</w:t>
            </w:r>
          </w:p>
          <w:p w14:paraId="2AC94078"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develop efficient record keeping systems and to produce accurate and up to date records and reports</w:t>
            </w:r>
          </w:p>
          <w:p w14:paraId="05BAFB49"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work on own initiative, dealing with any unexpected problems that arise</w:t>
            </w:r>
          </w:p>
          <w:p w14:paraId="7146E22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show sensitivity and objectivity in dealing with confidential issues</w:t>
            </w:r>
          </w:p>
          <w:p w14:paraId="475DF82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present a professional school image</w:t>
            </w:r>
          </w:p>
          <w:p w14:paraId="7B07080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Ability to work effectively and supportively as a member of the school support team.</w:t>
            </w:r>
          </w:p>
        </w:tc>
        <w:tc>
          <w:tcPr>
            <w:tcW w:w="3090" w:type="dxa"/>
          </w:tcPr>
          <w:p w14:paraId="57CADB8A"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Understanding of the educational environment and key national and local policies associated with inclusion</w:t>
            </w:r>
          </w:p>
          <w:p w14:paraId="1C551A92" w14:textId="77777777" w:rsidR="0064043F" w:rsidRPr="0064043F" w:rsidRDefault="0064043F" w:rsidP="00CC1226">
            <w:pPr>
              <w:rPr>
                <w:rFonts w:ascii="Trebuchet MS" w:hAnsi="Trebuchet MS" w:cs="Arial"/>
                <w:b w:val="0"/>
                <w:color w:val="auto"/>
                <w:sz w:val="22"/>
              </w:rPr>
            </w:pPr>
          </w:p>
          <w:p w14:paraId="07E919ED" w14:textId="77777777" w:rsidR="0064043F" w:rsidRPr="0064043F" w:rsidRDefault="0064043F" w:rsidP="00CC1226">
            <w:pPr>
              <w:rPr>
                <w:rFonts w:ascii="Trebuchet MS" w:hAnsi="Trebuchet MS" w:cs="Arial"/>
                <w:b w:val="0"/>
                <w:color w:val="auto"/>
                <w:sz w:val="22"/>
              </w:rPr>
            </w:pPr>
          </w:p>
          <w:p w14:paraId="14944622" w14:textId="77777777" w:rsidR="0064043F" w:rsidRPr="0064043F" w:rsidRDefault="0064043F" w:rsidP="00CC1226">
            <w:pPr>
              <w:rPr>
                <w:rFonts w:ascii="Trebuchet MS" w:hAnsi="Trebuchet MS" w:cs="Arial"/>
                <w:b w:val="0"/>
                <w:color w:val="auto"/>
                <w:sz w:val="22"/>
              </w:rPr>
            </w:pPr>
          </w:p>
          <w:p w14:paraId="17534033" w14:textId="77777777" w:rsidR="0064043F" w:rsidRPr="0064043F" w:rsidRDefault="0064043F" w:rsidP="00CC1226">
            <w:pPr>
              <w:rPr>
                <w:rFonts w:ascii="Trebuchet MS" w:hAnsi="Trebuchet MS" w:cs="Arial"/>
                <w:b w:val="0"/>
                <w:color w:val="auto"/>
                <w:sz w:val="22"/>
              </w:rPr>
            </w:pPr>
          </w:p>
          <w:p w14:paraId="6FD2A0B1" w14:textId="77777777" w:rsidR="0064043F" w:rsidRPr="0064043F" w:rsidRDefault="0064043F" w:rsidP="00CC1226">
            <w:pPr>
              <w:rPr>
                <w:rFonts w:ascii="Trebuchet MS" w:hAnsi="Trebuchet MS" w:cs="Arial"/>
                <w:b w:val="0"/>
                <w:color w:val="auto"/>
                <w:sz w:val="22"/>
              </w:rPr>
            </w:pPr>
          </w:p>
          <w:p w14:paraId="7E6BA108" w14:textId="77777777" w:rsidR="0064043F" w:rsidRPr="0064043F" w:rsidRDefault="0064043F" w:rsidP="00CC1226">
            <w:pPr>
              <w:rPr>
                <w:rFonts w:ascii="Trebuchet MS" w:hAnsi="Trebuchet MS" w:cs="Arial"/>
                <w:b w:val="0"/>
                <w:color w:val="auto"/>
                <w:sz w:val="22"/>
              </w:rPr>
            </w:pPr>
          </w:p>
        </w:tc>
      </w:tr>
      <w:tr w:rsidR="0064043F" w:rsidRPr="0064043F" w14:paraId="2E8FD4B7" w14:textId="77777777" w:rsidTr="00CC1226">
        <w:tc>
          <w:tcPr>
            <w:tcW w:w="2093" w:type="dxa"/>
          </w:tcPr>
          <w:p w14:paraId="5F7812F5"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Personal Qualities:</w:t>
            </w:r>
          </w:p>
          <w:p w14:paraId="1C7C18F9" w14:textId="77777777" w:rsidR="0064043F" w:rsidRPr="0064043F" w:rsidRDefault="0064043F" w:rsidP="00CC1226">
            <w:pPr>
              <w:rPr>
                <w:rFonts w:ascii="Trebuchet MS" w:hAnsi="Trebuchet MS" w:cs="Arial"/>
                <w:b w:val="0"/>
                <w:color w:val="auto"/>
                <w:sz w:val="22"/>
              </w:rPr>
            </w:pPr>
          </w:p>
        </w:tc>
        <w:tc>
          <w:tcPr>
            <w:tcW w:w="4423" w:type="dxa"/>
          </w:tcPr>
          <w:p w14:paraId="5FD6DC6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Is self-motivated and hard working</w:t>
            </w:r>
          </w:p>
          <w:p w14:paraId="50D1397F"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Can work effectively and professionally even when under pressure</w:t>
            </w:r>
          </w:p>
          <w:p w14:paraId="0597A930"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lastRenderedPageBreak/>
              <w:t>Appreciation of the significance of maintaining complete confidentiality relating to students</w:t>
            </w:r>
          </w:p>
          <w:p w14:paraId="26424711"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Commitment to safeguarding and promoting the welfare of children and young people.</w:t>
            </w:r>
          </w:p>
          <w:p w14:paraId="57AD2C98"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Willingness to positively promote the School’s aims and ethos.</w:t>
            </w:r>
          </w:p>
          <w:p w14:paraId="29949FC2" w14:textId="77777777" w:rsidR="0064043F" w:rsidRPr="0064043F" w:rsidRDefault="0064043F" w:rsidP="00CC1226">
            <w:pPr>
              <w:pStyle w:val="BodyText"/>
              <w:spacing w:line="240" w:lineRule="auto"/>
              <w:rPr>
                <w:rFonts w:ascii="Trebuchet MS" w:hAnsi="Trebuchet MS" w:cs="Arial"/>
                <w:szCs w:val="22"/>
              </w:rPr>
            </w:pPr>
            <w:r w:rsidRPr="0064043F">
              <w:rPr>
                <w:rFonts w:ascii="Trebuchet MS" w:hAnsi="Trebuchet MS" w:cs="Arial"/>
                <w:szCs w:val="22"/>
              </w:rPr>
              <w:t>Willingness to participate in further training and developmental opportunities.</w:t>
            </w:r>
          </w:p>
        </w:tc>
        <w:tc>
          <w:tcPr>
            <w:tcW w:w="3090" w:type="dxa"/>
          </w:tcPr>
          <w:p w14:paraId="45C19577" w14:textId="77777777" w:rsidR="0064043F" w:rsidRPr="0064043F" w:rsidRDefault="0064043F" w:rsidP="00CC1226">
            <w:pPr>
              <w:rPr>
                <w:rFonts w:ascii="Trebuchet MS" w:hAnsi="Trebuchet MS" w:cs="Arial"/>
                <w:b w:val="0"/>
                <w:color w:val="auto"/>
                <w:sz w:val="22"/>
              </w:rPr>
            </w:pPr>
          </w:p>
        </w:tc>
      </w:tr>
      <w:tr w:rsidR="0064043F" w:rsidRPr="0064043F" w14:paraId="56A89445" w14:textId="77777777" w:rsidTr="00CC1226">
        <w:tc>
          <w:tcPr>
            <w:tcW w:w="2093" w:type="dxa"/>
          </w:tcPr>
          <w:p w14:paraId="5EE04C31"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Other:</w:t>
            </w:r>
          </w:p>
        </w:tc>
        <w:tc>
          <w:tcPr>
            <w:tcW w:w="4423" w:type="dxa"/>
          </w:tcPr>
          <w:p w14:paraId="5DD7DA3A" w14:textId="77777777" w:rsidR="0064043F" w:rsidRPr="0064043F" w:rsidRDefault="0064043F" w:rsidP="00CC1226">
            <w:pPr>
              <w:rPr>
                <w:rFonts w:ascii="Trebuchet MS" w:hAnsi="Trebuchet MS" w:cs="Arial"/>
                <w:b w:val="0"/>
                <w:color w:val="auto"/>
                <w:sz w:val="22"/>
              </w:rPr>
            </w:pPr>
            <w:r w:rsidRPr="0064043F">
              <w:rPr>
                <w:rFonts w:ascii="Trebuchet MS" w:hAnsi="Trebuchet MS" w:cs="Arial"/>
                <w:b w:val="0"/>
                <w:color w:val="auto"/>
                <w:sz w:val="22"/>
              </w:rPr>
              <w:t>Able to work flexible hours subject to the requirements of the post and student needs</w:t>
            </w:r>
          </w:p>
        </w:tc>
        <w:tc>
          <w:tcPr>
            <w:tcW w:w="3090" w:type="dxa"/>
          </w:tcPr>
          <w:p w14:paraId="3CDBC886" w14:textId="77777777" w:rsidR="0064043F" w:rsidRPr="0064043F" w:rsidRDefault="0064043F" w:rsidP="00CC1226">
            <w:pPr>
              <w:rPr>
                <w:rFonts w:ascii="Trebuchet MS" w:hAnsi="Trebuchet MS" w:cs="Arial"/>
                <w:b w:val="0"/>
                <w:color w:val="auto"/>
                <w:sz w:val="22"/>
              </w:rPr>
            </w:pPr>
          </w:p>
        </w:tc>
      </w:tr>
    </w:tbl>
    <w:p w14:paraId="07B77F84" w14:textId="25A3A2C7" w:rsidR="00F7048A" w:rsidRPr="0064043F" w:rsidRDefault="00F7048A" w:rsidP="00CA7560">
      <w:pPr>
        <w:spacing w:line="240" w:lineRule="auto"/>
        <w:jc w:val="both"/>
        <w:rPr>
          <w:rFonts w:ascii="Trebuchet MS" w:eastAsia="MS Mincho" w:hAnsi="Trebuchet MS" w:cstheme="minorHAnsi"/>
          <w:b w:val="0"/>
          <w:color w:val="auto"/>
          <w:sz w:val="22"/>
          <w:lang w:val="en-GB" w:eastAsia="ja-JP"/>
        </w:rPr>
      </w:pPr>
    </w:p>
    <w:p w14:paraId="40E018DB" w14:textId="77777777" w:rsidR="002A2ADD" w:rsidRPr="0064043F" w:rsidRDefault="002A2ADD" w:rsidP="001B6389">
      <w:pPr>
        <w:rPr>
          <w:rFonts w:ascii="Trebuchet MS" w:hAnsi="Trebuchet MS" w:cstheme="minorHAnsi"/>
          <w:b w:val="0"/>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6838E04E"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s is</w:t>
      </w:r>
      <w:r w:rsidR="00566D86">
        <w:rPr>
          <w:rFonts w:ascii="Trebuchet MS" w:hAnsi="Trebuchet MS" w:cstheme="minorHAnsi"/>
          <w:iCs/>
          <w:color w:val="auto"/>
          <w:sz w:val="22"/>
        </w:rPr>
        <w:t xml:space="preserve"> 31</w:t>
      </w:r>
      <w:r w:rsidR="00566D86" w:rsidRPr="00566D86">
        <w:rPr>
          <w:rFonts w:ascii="Trebuchet MS" w:hAnsi="Trebuchet MS" w:cstheme="minorHAnsi"/>
          <w:iCs/>
          <w:color w:val="auto"/>
          <w:sz w:val="22"/>
          <w:vertAlign w:val="superscript"/>
        </w:rPr>
        <w:t>st</w:t>
      </w:r>
      <w:r w:rsidR="00566D86">
        <w:rPr>
          <w:rFonts w:ascii="Trebuchet MS" w:hAnsi="Trebuchet MS" w:cstheme="minorHAnsi"/>
          <w:iCs/>
          <w:color w:val="auto"/>
          <w:sz w:val="22"/>
        </w:rPr>
        <w:t xml:space="preserve"> </w:t>
      </w:r>
      <w:r w:rsidR="0064043F" w:rsidRPr="0064043F">
        <w:rPr>
          <w:rFonts w:ascii="Trebuchet MS" w:hAnsi="Trebuchet MS" w:cstheme="minorHAnsi"/>
          <w:iCs/>
          <w:color w:val="auto"/>
          <w:sz w:val="22"/>
        </w:rPr>
        <w:t>October</w:t>
      </w:r>
      <w:r w:rsidR="007B1979" w:rsidRPr="0064043F">
        <w:rPr>
          <w:rFonts w:ascii="Trebuchet MS" w:hAnsi="Trebuchet MS" w:cstheme="minorHAnsi"/>
          <w:iCs/>
          <w:color w:val="auto"/>
          <w:sz w:val="22"/>
        </w:rPr>
        <w:t xml:space="preserve"> </w:t>
      </w:r>
      <w:r w:rsidR="003176B9" w:rsidRPr="0064043F">
        <w:rPr>
          <w:rFonts w:ascii="Trebuchet MS" w:hAnsi="Trebuchet MS" w:cstheme="minorHAnsi"/>
          <w:iCs/>
          <w:color w:val="auto"/>
          <w:sz w:val="22"/>
        </w:rPr>
        <w:t>2022</w:t>
      </w:r>
      <w:r w:rsidR="002A2ADD" w:rsidRPr="0064043F">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724F7B41" w14:textId="77777777" w:rsidR="002D21CA" w:rsidRPr="002D21CA" w:rsidRDefault="002D21CA" w:rsidP="002D21CA">
      <w:pPr>
        <w:rPr>
          <w:rFonts w:ascii="Trebuchet MS" w:eastAsiaTheme="minorHAnsi" w:hAnsi="Trebuchet MS"/>
          <w:b w:val="0"/>
          <w:color w:val="000000"/>
          <w:sz w:val="22"/>
        </w:rPr>
      </w:pPr>
      <w:hyperlink r:id="rId17" w:history="1">
        <w:r w:rsidRPr="002D21CA">
          <w:rPr>
            <w:rStyle w:val="Hyperlink"/>
            <w:rFonts w:ascii="Trebuchet MS" w:hAnsi="Trebuchet MS"/>
            <w:sz w:val="22"/>
          </w:rPr>
          <w:t>https://www.gildredgehouse.org.uk/home/contact-us/staff-vacancies/</w:t>
        </w:r>
      </w:hyperlink>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5C8C7D92"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 xml:space="preserve">to </w:t>
      </w:r>
      <w:hyperlink r:id="rId18" w:history="1">
        <w:r w:rsidR="00566D86" w:rsidRPr="006E0701">
          <w:rPr>
            <w:rStyle w:val="Hyperlink"/>
            <w:rFonts w:ascii="Trebuchet MS" w:hAnsi="Trebuchet MS" w:cstheme="minorHAnsi"/>
            <w:b/>
            <w:iCs/>
            <w:sz w:val="22"/>
          </w:rPr>
          <w:t>careers@gildredgehouse.org.uk</w:t>
        </w:r>
      </w:hyperlink>
      <w:r w:rsidR="00566D86">
        <w:rPr>
          <w:rFonts w:ascii="Trebuchet MS" w:hAnsi="Trebuchet MS" w:cstheme="minorHAnsi"/>
          <w:iCs/>
          <w:color w:val="auto"/>
          <w:sz w:val="22"/>
        </w:rPr>
        <w:t xml:space="preserve"> </w:t>
      </w:r>
      <w:r w:rsidRPr="001B6389">
        <w:rPr>
          <w:rFonts w:ascii="Trebuchet MS" w:hAnsi="Trebuchet MS" w:cstheme="minorHAnsi"/>
          <w:iCs/>
          <w:color w:val="auto"/>
          <w:sz w:val="22"/>
        </w:rPr>
        <w:t xml:space="preserve"> by 9.00am on</w:t>
      </w:r>
      <w:r w:rsidR="007B1979">
        <w:rPr>
          <w:rFonts w:ascii="Trebuchet MS" w:hAnsi="Trebuchet MS" w:cstheme="minorHAnsi"/>
          <w:iCs/>
          <w:color w:val="auto"/>
          <w:sz w:val="22"/>
        </w:rPr>
        <w:t xml:space="preserve"> </w:t>
      </w:r>
      <w:r w:rsidR="00566D86">
        <w:rPr>
          <w:rFonts w:ascii="Trebuchet MS" w:hAnsi="Trebuchet MS" w:cstheme="minorHAnsi"/>
          <w:iCs/>
          <w:color w:val="auto"/>
          <w:sz w:val="22"/>
        </w:rPr>
        <w:t>31</w:t>
      </w:r>
      <w:r w:rsidR="00566D86" w:rsidRPr="00566D86">
        <w:rPr>
          <w:rFonts w:ascii="Trebuchet MS" w:hAnsi="Trebuchet MS" w:cstheme="minorHAnsi"/>
          <w:iCs/>
          <w:color w:val="auto"/>
          <w:sz w:val="22"/>
          <w:vertAlign w:val="superscript"/>
        </w:rPr>
        <w:t>st</w:t>
      </w:r>
      <w:r w:rsidR="00566D86">
        <w:rPr>
          <w:rFonts w:ascii="Trebuchet MS" w:hAnsi="Trebuchet MS" w:cstheme="minorHAnsi"/>
          <w:iCs/>
          <w:color w:val="auto"/>
          <w:sz w:val="22"/>
        </w:rPr>
        <w:t xml:space="preserve"> </w:t>
      </w:r>
      <w:r w:rsidR="0064043F" w:rsidRPr="0064043F">
        <w:rPr>
          <w:rFonts w:ascii="Trebuchet MS" w:hAnsi="Trebuchet MS" w:cstheme="minorHAnsi"/>
          <w:iCs/>
          <w:color w:val="auto"/>
          <w:sz w:val="22"/>
        </w:rPr>
        <w:t>October</w:t>
      </w:r>
      <w:r w:rsidR="007B1979" w:rsidRPr="0064043F">
        <w:rPr>
          <w:rFonts w:ascii="Trebuchet MS" w:hAnsi="Trebuchet MS" w:cstheme="minorHAnsi"/>
          <w:iCs/>
          <w:color w:val="auto"/>
          <w:sz w:val="22"/>
        </w:rPr>
        <w:t xml:space="preserve"> 2022.</w:t>
      </w:r>
      <w:r w:rsidR="007B1979">
        <w:rPr>
          <w:rFonts w:ascii="Trebuchet MS" w:hAnsi="Trebuchet MS" w:cstheme="minorHAnsi"/>
          <w:iCs/>
          <w:color w:val="auto"/>
          <w:sz w:val="22"/>
        </w:rPr>
        <w:t xml:space="preserve"> </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bookmarkStart w:id="1" w:name="_GoBack"/>
      <w:bookmarkEnd w:id="1"/>
    </w:p>
    <w:sectPr w:rsidR="003176B9" w:rsidRPr="001B6389"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CB70" w14:textId="77777777" w:rsidR="008A0B91" w:rsidRDefault="008A0B91">
      <w:r>
        <w:separator/>
      </w:r>
    </w:p>
    <w:p w14:paraId="4BF1838B" w14:textId="77777777" w:rsidR="008A0B91" w:rsidRDefault="008A0B91"/>
  </w:endnote>
  <w:endnote w:type="continuationSeparator" w:id="0">
    <w:p w14:paraId="22F3953C" w14:textId="77777777" w:rsidR="008A0B91" w:rsidRDefault="008A0B91">
      <w:r>
        <w:continuationSeparator/>
      </w:r>
    </w:p>
    <w:p w14:paraId="75B0D74A" w14:textId="77777777" w:rsidR="008A0B91" w:rsidRDefault="008A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A890" w14:textId="77777777" w:rsidR="008A0B91" w:rsidRDefault="008A0B91">
      <w:r>
        <w:separator/>
      </w:r>
    </w:p>
    <w:p w14:paraId="314295EC" w14:textId="77777777" w:rsidR="008A0B91" w:rsidRDefault="008A0B91"/>
  </w:footnote>
  <w:footnote w:type="continuationSeparator" w:id="0">
    <w:p w14:paraId="22F67E23" w14:textId="77777777" w:rsidR="008A0B91" w:rsidRDefault="008A0B91">
      <w:r>
        <w:continuationSeparator/>
      </w:r>
    </w:p>
    <w:p w14:paraId="6551D855" w14:textId="77777777" w:rsidR="008A0B91" w:rsidRDefault="008A0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4"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29"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0"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7" w15:restartNumberingAfterBreak="0">
    <w:nsid w:val="57540507"/>
    <w:multiLevelType w:val="hybridMultilevel"/>
    <w:tmpl w:val="409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2"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5"/>
  </w:num>
  <w:num w:numId="8">
    <w:abstractNumId w:val="20"/>
  </w:num>
  <w:num w:numId="9">
    <w:abstractNumId w:val="31"/>
  </w:num>
  <w:num w:numId="10">
    <w:abstractNumId w:val="16"/>
  </w:num>
  <w:num w:numId="11">
    <w:abstractNumId w:val="38"/>
  </w:num>
  <w:num w:numId="12">
    <w:abstractNumId w:val="41"/>
  </w:num>
  <w:num w:numId="13">
    <w:abstractNumId w:val="26"/>
  </w:num>
  <w:num w:numId="14">
    <w:abstractNumId w:val="25"/>
  </w:num>
  <w:num w:numId="15">
    <w:abstractNumId w:val="42"/>
  </w:num>
  <w:num w:numId="16">
    <w:abstractNumId w:val="45"/>
  </w:num>
  <w:num w:numId="17">
    <w:abstractNumId w:val="6"/>
  </w:num>
  <w:num w:numId="18">
    <w:abstractNumId w:val="34"/>
  </w:num>
  <w:num w:numId="19">
    <w:abstractNumId w:val="4"/>
  </w:num>
  <w:num w:numId="20">
    <w:abstractNumId w:val="2"/>
  </w:num>
  <w:num w:numId="21">
    <w:abstractNumId w:val="35"/>
  </w:num>
  <w:num w:numId="22">
    <w:abstractNumId w:val="32"/>
  </w:num>
  <w:num w:numId="23">
    <w:abstractNumId w:val="33"/>
  </w:num>
  <w:num w:numId="24">
    <w:abstractNumId w:val="30"/>
  </w:num>
  <w:num w:numId="25">
    <w:abstractNumId w:val="24"/>
  </w:num>
  <w:num w:numId="26">
    <w:abstractNumId w:val="40"/>
  </w:num>
  <w:num w:numId="27">
    <w:abstractNumId w:val="11"/>
  </w:num>
  <w:num w:numId="28">
    <w:abstractNumId w:val="1"/>
  </w:num>
  <w:num w:numId="29">
    <w:abstractNumId w:val="19"/>
  </w:num>
  <w:num w:numId="30">
    <w:abstractNumId w:val="0"/>
  </w:num>
  <w:num w:numId="31">
    <w:abstractNumId w:val="27"/>
  </w:num>
  <w:num w:numId="32">
    <w:abstractNumId w:val="36"/>
  </w:num>
  <w:num w:numId="33">
    <w:abstractNumId w:val="14"/>
  </w:num>
  <w:num w:numId="34">
    <w:abstractNumId w:val="28"/>
  </w:num>
  <w:num w:numId="35">
    <w:abstractNumId w:val="8"/>
  </w:num>
  <w:num w:numId="36">
    <w:abstractNumId w:val="29"/>
  </w:num>
  <w:num w:numId="37">
    <w:abstractNumId w:val="12"/>
  </w:num>
  <w:num w:numId="38">
    <w:abstractNumId w:val="13"/>
  </w:num>
  <w:num w:numId="39">
    <w:abstractNumId w:val="17"/>
  </w:num>
  <w:num w:numId="40">
    <w:abstractNumId w:val="3"/>
  </w:num>
  <w:num w:numId="41">
    <w:abstractNumId w:val="22"/>
  </w:num>
  <w:num w:numId="42">
    <w:abstractNumId w:val="15"/>
  </w:num>
  <w:num w:numId="43">
    <w:abstractNumId w:val="46"/>
  </w:num>
  <w:num w:numId="44">
    <w:abstractNumId w:val="39"/>
  </w:num>
  <w:num w:numId="45">
    <w:abstractNumId w:val="43"/>
  </w:num>
  <w:num w:numId="46">
    <w:abstractNumId w:val="7"/>
  </w:num>
  <w:num w:numId="47">
    <w:abstractNumId w:val="2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5959"/>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D21CA"/>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66D86"/>
    <w:rsid w:val="00572102"/>
    <w:rsid w:val="005A382D"/>
    <w:rsid w:val="005D1B8B"/>
    <w:rsid w:val="005D3C64"/>
    <w:rsid w:val="005D6FE3"/>
    <w:rsid w:val="005F1BB0"/>
    <w:rsid w:val="0064043F"/>
    <w:rsid w:val="00643636"/>
    <w:rsid w:val="00647AC5"/>
    <w:rsid w:val="00656C4D"/>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A0B91"/>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04935"/>
    <w:rsid w:val="00F11DCF"/>
    <w:rsid w:val="00F162EA"/>
    <w:rsid w:val="00F45CB7"/>
    <w:rsid w:val="00F52D27"/>
    <w:rsid w:val="00F56F4F"/>
    <w:rsid w:val="00F7000F"/>
    <w:rsid w:val="00F7048A"/>
    <w:rsid w:val="00F74EB4"/>
    <w:rsid w:val="00F83527"/>
    <w:rsid w:val="00F848DA"/>
    <w:rsid w:val="00FB2D52"/>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rsid w:val="0064043F"/>
    <w:pPr>
      <w:spacing w:after="120" w:line="480" w:lineRule="auto"/>
    </w:pPr>
    <w:rPr>
      <w:rFonts w:ascii="Arial" w:eastAsia="Times New Roman" w:hAnsi="Arial" w:cs="Times New Roman"/>
      <w:b w:val="0"/>
      <w:color w:val="auto"/>
      <w:sz w:val="22"/>
      <w:szCs w:val="20"/>
      <w:lang w:eastAsia="en-GB"/>
    </w:rPr>
  </w:style>
  <w:style w:type="character" w:customStyle="1" w:styleId="BodyTextChar">
    <w:name w:val="Body Text Char"/>
    <w:basedOn w:val="DefaultParagraphFont"/>
    <w:link w:val="BodyText"/>
    <w:rsid w:val="0064043F"/>
    <w:rPr>
      <w:rFonts w:ascii="Arial" w:eastAsia="Times New Roman"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6526">
      <w:bodyDiv w:val="1"/>
      <w:marLeft w:val="0"/>
      <w:marRight w:val="0"/>
      <w:marTop w:val="0"/>
      <w:marBottom w:val="0"/>
      <w:divBdr>
        <w:top w:val="none" w:sz="0" w:space="0" w:color="auto"/>
        <w:left w:val="none" w:sz="0" w:space="0" w:color="auto"/>
        <w:bottom w:val="none" w:sz="0" w:space="0" w:color="auto"/>
        <w:right w:val="none" w:sz="0" w:space="0" w:color="auto"/>
      </w:divBdr>
    </w:div>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mailto:careers@gildredgehous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home/contact-us/staff-vacancies/" TargetMode="Externa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simmonds@gildredgehouse.org.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 w:val="008E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TotalTime>2</TotalTime>
  <Pages>7</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2022-10-14T07:41:00Z</dcterms:created>
  <dcterms:modified xsi:type="dcterms:W3CDTF">2022-10-18T07:18:00Z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